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5864" w14:textId="77777777" w:rsidR="00F26FAA" w:rsidRDefault="00D6337B" w:rsidP="00F26FAA">
      <w:pPr>
        <w:jc w:val="center"/>
        <w:rPr>
          <w:i/>
          <w:sz w:val="24"/>
        </w:rPr>
      </w:pPr>
      <w:r>
        <w:rPr>
          <w:noProof/>
          <w:lang w:eastAsia="hu-HU"/>
        </w:rPr>
        <w:drawing>
          <wp:inline distT="0" distB="0" distL="0" distR="0" wp14:anchorId="2A51526B" wp14:editId="0CD3AAC4">
            <wp:extent cx="1863305" cy="805327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7896" cy="81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id w:val="-1988394193"/>
        <w:docPartObj>
          <w:docPartGallery w:val="Table of Contents"/>
          <w:docPartUnique/>
        </w:docPartObj>
      </w:sdtPr>
      <w:sdtEndPr>
        <w:rPr>
          <w:b/>
          <w:bCs/>
          <w:caps w:val="0"/>
          <w:color w:val="auto"/>
          <w:spacing w:val="0"/>
          <w:sz w:val="20"/>
          <w:szCs w:val="20"/>
        </w:rPr>
      </w:sdtEndPr>
      <w:sdtContent>
        <w:p w14:paraId="101ED96E" w14:textId="688801E6" w:rsidR="00EB2A44" w:rsidRDefault="00EB2A44">
          <w:pPr>
            <w:pStyle w:val="Tartalomjegyzkcmsora"/>
          </w:pPr>
          <w:r>
            <w:t>Tartalom</w:t>
          </w:r>
        </w:p>
        <w:p w14:paraId="12130825" w14:textId="02AD0101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935405" w:history="1">
            <w:r w:rsidRPr="00514FBB">
              <w:rPr>
                <w:rStyle w:val="Hiperhivatkozs"/>
                <w:noProof/>
              </w:rPr>
              <w:t>Mézeskalács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2C1DEC" w14:textId="04531092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06" w:history="1">
            <w:r w:rsidRPr="00514FBB">
              <w:rPr>
                <w:rStyle w:val="Hiperhivatkozs"/>
                <w:b/>
                <w:bCs/>
                <w:i/>
                <w:noProof/>
              </w:rPr>
              <w:t>Tojásmentes kenyér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4E690" w14:textId="3C862913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07" w:history="1">
            <w:r w:rsidRPr="00514FBB">
              <w:rPr>
                <w:rStyle w:val="Hiperhivatkozs"/>
                <w:noProof/>
              </w:rPr>
              <w:t>Ünnepi Bejgli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8DF7A8" w14:textId="239CCD3C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08" w:history="1">
            <w:r w:rsidRPr="00514FBB">
              <w:rPr>
                <w:rStyle w:val="Hiperhivatkozs"/>
                <w:rFonts w:eastAsia="Times New Roman"/>
                <w:noProof/>
                <w:lang w:eastAsia="hu-HU"/>
              </w:rPr>
              <w:t>.Nyújtható Tészta Édes süteményekhez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2BD99" w14:textId="14E6D229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09" w:history="1">
            <w:r w:rsidRPr="00514FBB">
              <w:rPr>
                <w:rStyle w:val="Hiperhivatkozs"/>
                <w:rFonts w:eastAsia="Times New Roman"/>
                <w:noProof/>
                <w:lang w:eastAsia="hu-HU"/>
              </w:rPr>
              <w:t>Linzer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0810E" w14:textId="1F1CFF12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10" w:history="1">
            <w:r w:rsidRPr="00514FBB">
              <w:rPr>
                <w:rStyle w:val="Hiperhivatkozs"/>
                <w:rFonts w:eastAsia="Times New Roman"/>
                <w:noProof/>
                <w:lang w:eastAsia="hu-HU"/>
              </w:rPr>
              <w:t>Nyújtható Tészta Sós süteményekhez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3D432" w14:textId="3EF13462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11" w:history="1">
            <w:r w:rsidRPr="00514FBB">
              <w:rPr>
                <w:rStyle w:val="Hiperhivatkozs"/>
                <w:rFonts w:eastAsia="Times New Roman"/>
                <w:noProof/>
                <w:lang w:eastAsia="hu-HU"/>
              </w:rPr>
              <w:t>Nagyi Palacsintája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606166" w14:textId="32F55758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12" w:history="1">
            <w:r w:rsidRPr="00514FBB">
              <w:rPr>
                <w:rStyle w:val="Hiperhivatkozs"/>
                <w:rFonts w:eastAsia="Times New Roman"/>
                <w:noProof/>
                <w:lang w:eastAsia="hu-HU"/>
              </w:rPr>
              <w:t>Ropogós Panírmorzsa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55AB9" w14:textId="34DFA017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13" w:history="1">
            <w:r w:rsidRPr="00514FBB">
              <w:rPr>
                <w:rStyle w:val="Hiperhivatkozs"/>
                <w:rFonts w:eastAsia="Times New Roman"/>
                <w:noProof/>
                <w:lang w:eastAsia="hu-HU"/>
              </w:rPr>
              <w:t>Vékony Tésztás Olasz pizza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F64ECA" w14:textId="2801AD9C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14" w:history="1">
            <w:r w:rsidRPr="00514FBB">
              <w:rPr>
                <w:rStyle w:val="Hiperhivatkozs"/>
                <w:noProof/>
              </w:rPr>
              <w:t>Puha Fánk és Nudli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95E37" w14:textId="28D3366E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15" w:history="1">
            <w:r w:rsidRPr="00514FBB">
              <w:rPr>
                <w:rStyle w:val="Hiperhivatkozs"/>
                <w:rFonts w:eastAsia="Times New Roman"/>
                <w:noProof/>
                <w:lang w:eastAsia="hu-HU"/>
              </w:rPr>
              <w:t>Keltes Élmény Lisztkeverék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06515" w14:textId="76184060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16" w:history="1">
            <w:r w:rsidRPr="00514FBB">
              <w:rPr>
                <w:rStyle w:val="Hiperhivatkozs"/>
                <w:rFonts w:eastAsia="Times New Roman"/>
                <w:noProof/>
                <w:lang w:eastAsia="hu-HU"/>
              </w:rPr>
              <w:t>Hagyományos Nokedli Tojásmentesen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2AF45" w14:textId="1D60C721" w:rsidR="00EB2A44" w:rsidRDefault="00EB2A44">
          <w:pPr>
            <w:pStyle w:val="TJ2"/>
            <w:tabs>
              <w:tab w:val="right" w:leader="dot" w:pos="5574"/>
            </w:tabs>
            <w:rPr>
              <w:noProof/>
              <w:kern w:val="2"/>
              <w:sz w:val="22"/>
              <w:szCs w:val="22"/>
              <w:lang w:eastAsia="hu-HU"/>
              <w14:ligatures w14:val="standardContextual"/>
            </w:rPr>
          </w:pPr>
          <w:hyperlink w:anchor="_Toc155935417" w:history="1">
            <w:r w:rsidRPr="00514FBB">
              <w:rPr>
                <w:rStyle w:val="Hiperhivatkozs"/>
                <w:rFonts w:eastAsia="Times New Roman"/>
                <w:noProof/>
                <w:lang w:eastAsia="hu-HU"/>
              </w:rPr>
              <w:t>Omlós Piskóta Tojásmentesen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_Toc155935417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7FB99" w14:textId="545ABF55" w:rsidR="00EB2A44" w:rsidRDefault="00EB2A44">
          <w:r>
            <w:rPr>
              <w:b/>
              <w:bCs/>
            </w:rPr>
            <w:fldChar w:fldCharType="end"/>
          </w:r>
        </w:p>
      </w:sdtContent>
    </w:sdt>
    <w:p w14:paraId="594CF03F" w14:textId="77777777" w:rsidR="00F26FAA" w:rsidRDefault="00F26FAA" w:rsidP="00F26FAA">
      <w:pPr>
        <w:rPr>
          <w:i/>
          <w:sz w:val="24"/>
        </w:rPr>
      </w:pPr>
    </w:p>
    <w:p w14:paraId="77A981FE" w14:textId="77777777" w:rsidR="00F26FAA" w:rsidRDefault="00F26FAA" w:rsidP="00F26FAA">
      <w:pPr>
        <w:rPr>
          <w:i/>
          <w:sz w:val="24"/>
        </w:rPr>
      </w:pPr>
    </w:p>
    <w:p w14:paraId="3CECD6B3" w14:textId="77777777" w:rsidR="00F26FAA" w:rsidRDefault="00F26FAA" w:rsidP="00F26FAA">
      <w:pPr>
        <w:rPr>
          <w:i/>
          <w:sz w:val="24"/>
        </w:rPr>
      </w:pPr>
    </w:p>
    <w:p w14:paraId="64F55A61" w14:textId="77777777" w:rsidR="00204559" w:rsidRPr="00AF47F7" w:rsidRDefault="001E5881" w:rsidP="00EB2A44">
      <w:pPr>
        <w:pStyle w:val="Cmsor2"/>
      </w:pPr>
      <w:bookmarkStart w:id="0" w:name="_Toc155935405"/>
      <w:r w:rsidRPr="00AF47F7">
        <w:lastRenderedPageBreak/>
        <w:t>Mézeskalács</w:t>
      </w:r>
      <w:bookmarkEnd w:id="0"/>
    </w:p>
    <w:p w14:paraId="339934C6" w14:textId="77777777" w:rsidR="00204559" w:rsidRPr="00AF47F7" w:rsidRDefault="00204559" w:rsidP="001E5881">
      <w:pPr>
        <w:jc w:val="both"/>
        <w:rPr>
          <w:sz w:val="18"/>
          <w:szCs w:val="18"/>
        </w:rPr>
      </w:pPr>
      <w:r w:rsidRPr="00AF47F7">
        <w:rPr>
          <w:sz w:val="18"/>
          <w:szCs w:val="18"/>
        </w:rPr>
        <w:t>Készítsd el rájárós finomságnak ezt a pihe-puha és illatos mézeskalácsot, amellyel garantáltan sikert aratsz a vendégek körében is (többen teszteltük már), mert nincs semmilyen szokatlan íze vagy utóíze. Az elkészítésében is örömödet fogod lelni, ahogy a karácsonyi fűszerek melengető, harmonikus illata belengi a házat, máris ünnepi hangulatba ringatod vele magad.</w:t>
      </w:r>
    </w:p>
    <w:p w14:paraId="178A5B3C" w14:textId="77777777" w:rsidR="00204559" w:rsidRPr="00AF47F7" w:rsidRDefault="00204559" w:rsidP="00204559">
      <w:pPr>
        <w:pStyle w:val="NormlWeb"/>
        <w:rPr>
          <w:sz w:val="20"/>
          <w:szCs w:val="20"/>
        </w:rPr>
      </w:pPr>
      <w:r w:rsidRPr="00AF47F7">
        <w:rPr>
          <w:rStyle w:val="Kiemels2"/>
          <w:b w:val="0"/>
          <w:color w:val="33CCCC"/>
          <w:sz w:val="20"/>
          <w:szCs w:val="20"/>
        </w:rPr>
        <w:t>TOJÁSMENTES ALAPRECEPT</w:t>
      </w:r>
      <w:r w:rsidRPr="00AF47F7">
        <w:rPr>
          <w:rStyle w:val="Kiemels2"/>
          <w:color w:val="33CCCC"/>
          <w:sz w:val="20"/>
          <w:szCs w:val="20"/>
        </w:rPr>
        <w:t>:</w:t>
      </w:r>
    </w:p>
    <w:p w14:paraId="31DAD554" w14:textId="77777777" w:rsidR="00204559" w:rsidRPr="00AF47F7" w:rsidRDefault="00204559" w:rsidP="00204559">
      <w:pPr>
        <w:pStyle w:val="NormlWeb"/>
        <w:rPr>
          <w:sz w:val="18"/>
          <w:szCs w:val="18"/>
        </w:rPr>
      </w:pPr>
      <w:r>
        <w:t> </w:t>
      </w:r>
      <w:r w:rsidRPr="00AF47F7">
        <w:rPr>
          <w:rStyle w:val="Kiemels2"/>
          <w:sz w:val="18"/>
          <w:szCs w:val="18"/>
        </w:rPr>
        <w:t>Tojásmentes mézeskalács</w:t>
      </w:r>
      <w:r w:rsidRPr="00AF47F7">
        <w:rPr>
          <w:sz w:val="18"/>
          <w:szCs w:val="18"/>
        </w:rPr>
        <w:br/>
      </w:r>
      <w:r w:rsidRPr="00AF47F7">
        <w:rPr>
          <w:rStyle w:val="Kiemels2"/>
          <w:sz w:val="18"/>
          <w:szCs w:val="18"/>
        </w:rPr>
        <w:t>(A méz miatt kompromisszumos!)</w:t>
      </w:r>
      <w:r w:rsidRPr="00AF47F7">
        <w:rPr>
          <w:sz w:val="18"/>
          <w:szCs w:val="18"/>
        </w:rPr>
        <w:br/>
      </w:r>
      <w:r w:rsidRPr="00AF47F7">
        <w:rPr>
          <w:rStyle w:val="Kiemels2"/>
          <w:sz w:val="18"/>
          <w:szCs w:val="18"/>
        </w:rPr>
        <w:t>Hozzávalók:</w:t>
      </w:r>
      <w:r w:rsidRPr="00AF47F7">
        <w:rPr>
          <w:sz w:val="18"/>
          <w:szCs w:val="18"/>
        </w:rPr>
        <w:br/>
        <w:t>1 csomag Éléskamra Puha és illatos mézeskalács lisztkeverék</w:t>
      </w:r>
      <w:r w:rsidRPr="00AF47F7">
        <w:rPr>
          <w:sz w:val="18"/>
          <w:szCs w:val="18"/>
        </w:rPr>
        <w:br/>
        <w:t>170 ml víz</w:t>
      </w:r>
      <w:r w:rsidRPr="00AF47F7">
        <w:rPr>
          <w:sz w:val="18"/>
          <w:szCs w:val="18"/>
        </w:rPr>
        <w:br/>
        <w:t>30 g méz</w:t>
      </w:r>
      <w:r w:rsidRPr="00AF47F7">
        <w:rPr>
          <w:sz w:val="18"/>
          <w:szCs w:val="18"/>
        </w:rPr>
        <w:br/>
        <w:t xml:space="preserve">60 g </w:t>
      </w:r>
      <w:proofErr w:type="spellStart"/>
      <w:r w:rsidRPr="00AF47F7">
        <w:rPr>
          <w:sz w:val="18"/>
          <w:szCs w:val="18"/>
        </w:rPr>
        <w:t>eritrit</w:t>
      </w:r>
      <w:proofErr w:type="spellEnd"/>
      <w:r w:rsidRPr="00AF47F7">
        <w:rPr>
          <w:sz w:val="18"/>
          <w:szCs w:val="18"/>
        </w:rPr>
        <w:t xml:space="preserve"> vagy diéta szerinti édesítő</w:t>
      </w:r>
      <w:r w:rsidRPr="00AF47F7">
        <w:rPr>
          <w:sz w:val="18"/>
          <w:szCs w:val="18"/>
        </w:rPr>
        <w:br/>
        <w:t>60 g kókuszolaj</w:t>
      </w:r>
      <w:r w:rsidRPr="00AF47F7">
        <w:rPr>
          <w:sz w:val="18"/>
          <w:szCs w:val="18"/>
        </w:rPr>
        <w:br/>
        <w:t>60 g kókusztejszín (</w:t>
      </w:r>
      <w:proofErr w:type="spellStart"/>
      <w:r w:rsidRPr="00AF47F7">
        <w:rPr>
          <w:sz w:val="18"/>
          <w:szCs w:val="18"/>
        </w:rPr>
        <w:t>cocomas</w:t>
      </w:r>
      <w:proofErr w:type="spellEnd"/>
      <w:r w:rsidRPr="00AF47F7">
        <w:rPr>
          <w:sz w:val="18"/>
          <w:szCs w:val="18"/>
        </w:rPr>
        <w:t>)</w:t>
      </w:r>
      <w:r w:rsidRPr="00AF47F7">
        <w:rPr>
          <w:sz w:val="18"/>
          <w:szCs w:val="18"/>
        </w:rPr>
        <w:br/>
        <w:t>1-2 teáskanál mézeskalács fűszer keverék (attól függően, mennyire fűszeresen szereted)</w:t>
      </w:r>
    </w:p>
    <w:p w14:paraId="3336CAC3" w14:textId="77777777" w:rsidR="00204559" w:rsidRDefault="00204559" w:rsidP="00204559">
      <w:pPr>
        <w:pStyle w:val="NormlWeb"/>
        <w:jc w:val="both"/>
      </w:pPr>
      <w:r w:rsidRPr="00AF47F7">
        <w:rPr>
          <w:sz w:val="18"/>
          <w:szCs w:val="18"/>
        </w:rPr>
        <w:t xml:space="preserve">Először a nedves hozzávalókat, majd a </w:t>
      </w:r>
      <w:proofErr w:type="spellStart"/>
      <w:r w:rsidRPr="00AF47F7">
        <w:rPr>
          <w:sz w:val="18"/>
          <w:szCs w:val="18"/>
        </w:rPr>
        <w:t>szárazakat</w:t>
      </w:r>
      <w:proofErr w:type="spellEnd"/>
      <w:r w:rsidRPr="00AF47F7">
        <w:rPr>
          <w:sz w:val="18"/>
          <w:szCs w:val="18"/>
        </w:rPr>
        <w:t xml:space="preserve"> is keverd  alaposan össze. Pihentesd a tésztát hűvös helyen 30 percig. Ekkor szilikonos lapon gyúrd át, majd nyújtsd el kb. 5 mm vastagságúra és szúrd ki a kívánt formákkal (nem szükséges liszt szórás és két sütőlap a nyújtáshoz). Ismételd, míg el nem fogy a tészta. Rakosgasd távolabb egymástól tepsire a kekszeket. 170 fokra melegített alsó-felső fokozatos sütőben kb. 15-17 perc alatt sül készre (világosbarna). Kihűlés után díszítsd kívánságod szerint </w:t>
      </w:r>
      <w:proofErr w:type="spellStart"/>
      <w:r w:rsidRPr="00AF47F7">
        <w:rPr>
          <w:sz w:val="18"/>
          <w:szCs w:val="18"/>
        </w:rPr>
        <w:t>poreritritbe</w:t>
      </w:r>
      <w:proofErr w:type="spellEnd"/>
      <w:r w:rsidRPr="00AF47F7">
        <w:rPr>
          <w:sz w:val="18"/>
          <w:szCs w:val="18"/>
        </w:rPr>
        <w:t xml:space="preserve"> forgatva, csokimázzal vagy írókával (receptet a termék honlapján találsz hozzá).</w:t>
      </w:r>
    </w:p>
    <w:p w14:paraId="580D6D1C" w14:textId="77777777" w:rsidR="00204559" w:rsidRDefault="00204559" w:rsidP="00204559">
      <w:pPr>
        <w:pStyle w:val="NormlWeb"/>
      </w:pPr>
      <w:r>
        <w:t> </w:t>
      </w:r>
    </w:p>
    <w:p w14:paraId="161FB5F3" w14:textId="77777777" w:rsidR="00204559" w:rsidRPr="00AF47F7" w:rsidRDefault="00204559" w:rsidP="00204559">
      <w:pPr>
        <w:pStyle w:val="NormlWeb"/>
        <w:rPr>
          <w:rStyle w:val="Kiemels2"/>
          <w:sz w:val="18"/>
          <w:szCs w:val="18"/>
        </w:rPr>
      </w:pPr>
      <w:r w:rsidRPr="00AF47F7">
        <w:rPr>
          <w:rStyle w:val="Kiemels2"/>
          <w:sz w:val="18"/>
          <w:szCs w:val="18"/>
        </w:rPr>
        <w:t>Rögtön puha mézeskalács, 50-60 darabhoz. Dobozban tárold.</w:t>
      </w:r>
    </w:p>
    <w:p w14:paraId="5993D888" w14:textId="77777777" w:rsidR="00204559" w:rsidRDefault="00204559" w:rsidP="00204559">
      <w:pPr>
        <w:pStyle w:val="NormlWeb"/>
        <w:rPr>
          <w:rStyle w:val="Kiemels2"/>
          <w:sz w:val="21"/>
          <w:szCs w:val="21"/>
        </w:rPr>
      </w:pPr>
    </w:p>
    <w:p w14:paraId="17E6CE86" w14:textId="77777777" w:rsidR="00204559" w:rsidRPr="00AF47F7" w:rsidRDefault="00204559" w:rsidP="00EB2A44">
      <w:pPr>
        <w:pStyle w:val="Cmsor2"/>
        <w:rPr>
          <w:rStyle w:val="Kiemels2"/>
          <w:i/>
          <w:sz w:val="22"/>
          <w:szCs w:val="22"/>
        </w:rPr>
      </w:pPr>
      <w:bookmarkStart w:id="1" w:name="_Toc155935406"/>
      <w:r w:rsidRPr="00AF47F7">
        <w:rPr>
          <w:rStyle w:val="Kiemels2"/>
          <w:i/>
          <w:sz w:val="22"/>
          <w:szCs w:val="22"/>
        </w:rPr>
        <w:lastRenderedPageBreak/>
        <w:t>Tojásmentes kenyér</w:t>
      </w:r>
      <w:bookmarkEnd w:id="1"/>
    </w:p>
    <w:p w14:paraId="0C8D9A7D" w14:textId="77777777" w:rsidR="00204559" w:rsidRPr="00AF47F7" w:rsidRDefault="00204559" w:rsidP="00204559">
      <w:pPr>
        <w:pStyle w:val="NormlWeb"/>
        <w:jc w:val="both"/>
        <w:rPr>
          <w:sz w:val="18"/>
          <w:szCs w:val="18"/>
        </w:rPr>
      </w:pPr>
      <w:r w:rsidRPr="00AF47F7">
        <w:rPr>
          <w:sz w:val="18"/>
          <w:szCs w:val="18"/>
        </w:rPr>
        <w:t xml:space="preserve">Egy </w:t>
      </w:r>
      <w:proofErr w:type="spellStart"/>
      <w:r w:rsidRPr="00AF47F7">
        <w:rPr>
          <w:sz w:val="18"/>
          <w:szCs w:val="18"/>
        </w:rPr>
        <w:t>paleos</w:t>
      </w:r>
      <w:proofErr w:type="spellEnd"/>
      <w:r w:rsidRPr="00AF47F7">
        <w:rPr>
          <w:sz w:val="18"/>
          <w:szCs w:val="18"/>
        </w:rPr>
        <w:t xml:space="preserve"> kenyér tojás és tojásíz nélkül, erős rost-tartalom nélkül, puha </w:t>
      </w:r>
      <w:proofErr w:type="spellStart"/>
      <w:r w:rsidRPr="00AF47F7">
        <w:rPr>
          <w:sz w:val="18"/>
          <w:szCs w:val="18"/>
        </w:rPr>
        <w:t>belsejével</w:t>
      </w:r>
      <w:proofErr w:type="spellEnd"/>
      <w:r w:rsidRPr="00AF47F7">
        <w:rPr>
          <w:sz w:val="18"/>
          <w:szCs w:val="18"/>
        </w:rPr>
        <w:t xml:space="preserve"> és ropogós héjával elkápráztat. Napokig puha és finom marad, nincs markáns és tolakodó magliszt íze. A szezámliszt karakterét a mandulaliszt lágysága ellensúlyozza. Rostok közül csak nagyon finomra őrölt útifűmaghéj-lisztet tartalmaz.</w:t>
      </w:r>
    </w:p>
    <w:p w14:paraId="2F6C5C8B" w14:textId="77777777" w:rsidR="00204559" w:rsidRPr="00AF47F7" w:rsidRDefault="00204559" w:rsidP="00204559">
      <w:pPr>
        <w:pStyle w:val="NormlWeb"/>
        <w:rPr>
          <w:sz w:val="18"/>
          <w:szCs w:val="18"/>
        </w:rPr>
      </w:pPr>
      <w:r w:rsidRPr="00AF47F7">
        <w:rPr>
          <w:sz w:val="18"/>
          <w:szCs w:val="18"/>
        </w:rPr>
        <w:t> </w:t>
      </w:r>
    </w:p>
    <w:p w14:paraId="6B26FDA3" w14:textId="77777777" w:rsidR="00204559" w:rsidRDefault="00204559" w:rsidP="00204559">
      <w:pPr>
        <w:pStyle w:val="NormlWeb"/>
        <w:jc w:val="both"/>
        <w:rPr>
          <w:sz w:val="21"/>
          <w:szCs w:val="21"/>
        </w:rPr>
      </w:pPr>
      <w:r w:rsidRPr="00AF47F7">
        <w:rPr>
          <w:sz w:val="18"/>
          <w:szCs w:val="18"/>
        </w:rPr>
        <w:t xml:space="preserve">Elkészítése könnyű és elronthatatlan, így kezdő otthoni </w:t>
      </w:r>
      <w:proofErr w:type="spellStart"/>
      <w:r w:rsidRPr="00AF47F7">
        <w:rPr>
          <w:sz w:val="18"/>
          <w:szCs w:val="18"/>
        </w:rPr>
        <w:t>sütőgetőknek</w:t>
      </w:r>
      <w:proofErr w:type="spellEnd"/>
      <w:r w:rsidRPr="00AF47F7">
        <w:rPr>
          <w:sz w:val="18"/>
          <w:szCs w:val="18"/>
        </w:rPr>
        <w:t xml:space="preserve"> is jó szívvel ajánljuk: víz + liszt, pihentetés, sütés, majd kihűtés.</w:t>
      </w:r>
    </w:p>
    <w:p w14:paraId="51DD3872" w14:textId="77777777" w:rsidR="00204559" w:rsidRPr="00AF47F7" w:rsidRDefault="00204559" w:rsidP="002045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bCs/>
          <w:color w:val="33CCCC"/>
          <w:lang w:eastAsia="hu-HU"/>
        </w:rPr>
        <w:t>ALAPRECEPT</w:t>
      </w:r>
    </w:p>
    <w:p w14:paraId="2ECB4C59" w14:textId="77777777" w:rsidR="00204559" w:rsidRPr="00AF47F7" w:rsidRDefault="00204559" w:rsidP="002045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20455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F47F7">
        <w:rPr>
          <w:rFonts w:ascii="Times New Roman" w:eastAsia="Times New Roman" w:hAnsi="Times New Roman" w:cs="Times New Roman"/>
          <w:b/>
          <w:bCs/>
          <w:lang w:eastAsia="hu-HU"/>
        </w:rPr>
        <w:t>Hozzávalók:</w:t>
      </w:r>
    </w:p>
    <w:p w14:paraId="483CD17E" w14:textId="77777777" w:rsidR="00204559" w:rsidRPr="00AF47F7" w:rsidRDefault="00204559" w:rsidP="00204559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 csomag Éléskamra Tojásmentes puha kenyér szénhidrát csökkentett* lisztkeverék </w:t>
      </w:r>
    </w:p>
    <w:p w14:paraId="603D9C79" w14:textId="77777777" w:rsidR="00204559" w:rsidRPr="00AF47F7" w:rsidRDefault="00204559" w:rsidP="00204559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180 ml hideg víz</w:t>
      </w:r>
    </w:p>
    <w:p w14:paraId="36A8B5A9" w14:textId="77777777" w:rsidR="00204559" w:rsidRPr="00AF47F7" w:rsidRDefault="00204559" w:rsidP="00204559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10 ml friss citromlé</w:t>
      </w:r>
    </w:p>
    <w:p w14:paraId="014DD6DC" w14:textId="77777777" w:rsidR="00204559" w:rsidRPr="00AF47F7" w:rsidRDefault="00204559" w:rsidP="0020455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 </w:t>
      </w:r>
    </w:p>
    <w:p w14:paraId="22386DD2" w14:textId="77777777" w:rsidR="00204559" w:rsidRPr="00AF47F7" w:rsidRDefault="00204559" w:rsidP="0020455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Elkészítési javaslat: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Egy kanállal vagy robotgéppel keverd csomómentesre a lisztkeveréket 200 ml hideg vízzel és 10 ml friss citromlével. Pihentesd a tésztát 30 percig, míg besűrűsödik és kellően ruganyos lesz. Vizes kézzel formázd kedved szerint  kenyér,  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bagett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zsemle alakúra. Kend le magtejjel vagy kókuszzsírral, hogy szép pirosra süljön. Előmelegített 200 fokos sütőben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süsd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30 percet, majd további 20 percet 180 fokon. Csak teljesen kihűlve ajánlott szeletelni. Zsemle és kifli esetén a 2. sütési fázis 10 percre rövidül. A sütéshez ne alkalmazz légkeverést.</w:t>
      </w:r>
    </w:p>
    <w:p w14:paraId="69D9D818" w14:textId="77777777" w:rsidR="00204559" w:rsidRPr="00AF47F7" w:rsidRDefault="00204559" w:rsidP="0020455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A kész kenyér kb. 300-330 g súlyú.</w:t>
      </w:r>
    </w:p>
    <w:p w14:paraId="65440F02" w14:textId="77777777" w:rsidR="001E5881" w:rsidRDefault="001E5881" w:rsidP="00204559">
      <w:pPr>
        <w:pStyle w:val="NormlWeb"/>
        <w:jc w:val="both"/>
      </w:pPr>
    </w:p>
    <w:p w14:paraId="7F00B2AA" w14:textId="77777777" w:rsidR="00204559" w:rsidRPr="00AF47F7" w:rsidRDefault="00204559" w:rsidP="00EB2A44">
      <w:pPr>
        <w:pStyle w:val="Cmsor2"/>
      </w:pPr>
      <w:bookmarkStart w:id="2" w:name="_Toc155935407"/>
      <w:r w:rsidRPr="00AF47F7">
        <w:lastRenderedPageBreak/>
        <w:t>Ünnepi Bejgli</w:t>
      </w:r>
      <w:bookmarkEnd w:id="2"/>
    </w:p>
    <w:p w14:paraId="58D31606" w14:textId="77777777" w:rsidR="00AF47F7" w:rsidRDefault="00AF47F7" w:rsidP="0020455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</w:t>
      </w:r>
      <w:r w:rsidR="00204559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Könnyen kezelhető tészta, jól formázható és nyújtható, nem szükséges két sütőpapír a nyújtásához. Sodrófával könnyedén alakítható. Ízlés szerint tölthető kakaóval, dióval, mákkal.</w:t>
      </w:r>
    </w:p>
    <w:p w14:paraId="3500BE2B" w14:textId="77777777" w:rsidR="00204559" w:rsidRPr="00AF47F7" w:rsidRDefault="00AF47F7" w:rsidP="0020455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   </w:t>
      </w:r>
      <w:r w:rsidR="00204559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Nincs markáns </w:t>
      </w:r>
      <w:proofErr w:type="spellStart"/>
      <w:r w:rsidR="00204559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paleos</w:t>
      </w:r>
      <w:proofErr w:type="spellEnd"/>
      <w:r w:rsidR="00204559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íze, a tészta könnyedén gyúrható, nyersen és sütés után is sima, homogén állagú. Igazán ízletes sütemény alap, a régi megszokott bejgli reform változata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>.</w:t>
      </w:r>
      <w:r w:rsidR="00204559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Napokig puha és ízletes. Tölthető a hagyományok szerint mákkal, dióval, vagy a gyermekek kedvéért kakaóval vagy csokis mogyorókrémmel.</w:t>
      </w:r>
    </w:p>
    <w:p w14:paraId="788C573A" w14:textId="77777777" w:rsidR="00204559" w:rsidRPr="00AF47F7" w:rsidRDefault="00204559" w:rsidP="00EB2A44">
      <w:pPr>
        <w:spacing w:before="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bCs/>
          <w:color w:val="33CCCC"/>
          <w:lang w:eastAsia="hu-HU"/>
        </w:rPr>
        <w:t>Alaprecept:</w:t>
      </w:r>
    </w:p>
    <w:p w14:paraId="3AFB4395" w14:textId="77777777" w:rsidR="00204559" w:rsidRPr="00AF47F7" w:rsidRDefault="00204559" w:rsidP="00EB2A44">
      <w:pPr>
        <w:spacing w:before="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20455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F47F7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Két darab, kb. 30 cm hosszúságú bejglihez elegendő alapliszt keverék.</w:t>
      </w:r>
    </w:p>
    <w:p w14:paraId="545C7A2D" w14:textId="77777777" w:rsidR="00204559" w:rsidRPr="00AF47F7" w:rsidRDefault="00204559" w:rsidP="00EB2A44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 </w:t>
      </w:r>
      <w:r w:rsidR="00AF47F7" w:rsidRPr="00AF47F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hu-HU"/>
        </w:rPr>
        <w:t xml:space="preserve">Hozzávalók </w:t>
      </w:r>
      <w:r w:rsidRPr="00AF47F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hu-HU"/>
        </w:rPr>
        <w:t>Tojás nélkül</w:t>
      </w:r>
      <w:r w:rsidRPr="00AF47F7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:</w:t>
      </w:r>
      <w:r w:rsidRPr="00AF47F7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150 ml víz + 20 ml citromlé + 90 g lágy </w:t>
      </w:r>
      <w:r w:rsidR="00AF47F7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 </w:t>
      </w:r>
      <w:r w:rsidRPr="00AF47F7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kókuszzsír a tészta receptje</w:t>
      </w:r>
    </w:p>
    <w:p w14:paraId="7AC80263" w14:textId="77777777" w:rsidR="00204559" w:rsidRPr="00AF47F7" w:rsidRDefault="00204559" w:rsidP="00204559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 csomag Éléskamra Ünnepi bejgli lisztkeverék</w:t>
      </w:r>
    </w:p>
    <w:p w14:paraId="66107B56" w14:textId="77777777" w:rsidR="00204559" w:rsidRPr="00AF47F7" w:rsidRDefault="00204559" w:rsidP="00204559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4 db szobahőmérsékletű M-es tojás (200 g)</w:t>
      </w:r>
    </w:p>
    <w:p w14:paraId="21587753" w14:textId="77777777" w:rsidR="00204559" w:rsidRPr="00AF47F7" w:rsidRDefault="00204559" w:rsidP="00204559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40 ml langyos víz</w:t>
      </w:r>
    </w:p>
    <w:p w14:paraId="59E65FE7" w14:textId="77777777" w:rsidR="00204559" w:rsidRPr="00AF47F7" w:rsidRDefault="00204559" w:rsidP="00204559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30 ml friss citromlé</w:t>
      </w:r>
    </w:p>
    <w:p w14:paraId="75F9F5F5" w14:textId="77777777" w:rsidR="00204559" w:rsidRPr="00AF47F7" w:rsidRDefault="00204559" w:rsidP="00204559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60 g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eritrit</w:t>
      </w:r>
      <w:proofErr w:type="spellEnd"/>
    </w:p>
    <w:p w14:paraId="115DBE6E" w14:textId="77777777" w:rsidR="00204559" w:rsidRPr="00AF47F7" w:rsidRDefault="00204559" w:rsidP="00204559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60 g lágy kókuszzsír</w:t>
      </w:r>
    </w:p>
    <w:p w14:paraId="545F3057" w14:textId="77777777" w:rsidR="00204559" w:rsidRPr="00AF47F7" w:rsidRDefault="00204559" w:rsidP="00AF47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5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F47F7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hu-HU"/>
        </w:rPr>
        <w:t>Elkészítés:</w:t>
      </w:r>
      <w:r w:rsidRPr="00AF47F7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 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 4 db szobahőmérsékletű M-es tojáshoz (kb.200 g) adj 40 ml langyos vizet, 30 ml friss citromlevet, 60 g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poreritritet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és 60 g lágy kókuszzsírt. Majd keverd el a liszttel és pihentesd 20 percet hűtőben. Gyors mozdulatokkal gyúrd át a tésztát. Oszd ketté, ezután szilikonos lapon, alá és fölé lisztezve nyújtsd kb. 24x28 cm-es téglalappá. Kend le a kívánságod szerinti töltelékkel. Tekerd fel a tésztát a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rövidebbik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felénél, a két végét nyomkodd össze, papírral együtt helyezd tepsire, kend le előbb tojás sárgával, hagyd rászáradni, majd fehérjével és szurkáld meg egy villával. Átlagos sütési idő 180 fokon előmelegített sütőben 25-30 perc. 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D331A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TÖLTELÉK TIPP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: 2 rúdhoz 200 g darált mák vagy dió, 100 g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poreritrit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, citrom reszelt héja és leve, vanília magja, mindezt kb. 100-130 ml forró növényi tejjel krémesre keverni.</w:t>
      </w:r>
    </w:p>
    <w:p w14:paraId="62CE6427" w14:textId="744A29E0" w:rsidR="00F84D05" w:rsidRPr="00AF47F7" w:rsidRDefault="00204559" w:rsidP="00EB2A44">
      <w:pPr>
        <w:pStyle w:val="Cmsor2"/>
        <w:rPr>
          <w:rFonts w:eastAsia="Times New Roman"/>
          <w:sz w:val="24"/>
          <w:szCs w:val="24"/>
          <w:lang w:eastAsia="hu-HU"/>
        </w:rPr>
      </w:pPr>
      <w:r w:rsidRPr="00AF47F7">
        <w:rPr>
          <w:rFonts w:eastAsia="Times New Roman"/>
          <w:sz w:val="18"/>
          <w:szCs w:val="18"/>
          <w:lang w:eastAsia="hu-HU"/>
        </w:rPr>
        <w:lastRenderedPageBreak/>
        <w:t> </w:t>
      </w:r>
      <w:bookmarkStart w:id="3" w:name="_Toc155935408"/>
      <w:r w:rsidR="00F84D05" w:rsidRPr="00AF47F7">
        <w:rPr>
          <w:rFonts w:eastAsia="Times New Roman"/>
          <w:lang w:eastAsia="hu-HU"/>
        </w:rPr>
        <w:t>Nyújtható Tészta Édes süteményekhez</w:t>
      </w:r>
      <w:bookmarkEnd w:id="3"/>
    </w:p>
    <w:p w14:paraId="22E51140" w14:textId="77777777" w:rsidR="00F84D05" w:rsidRPr="00AF47F7" w:rsidRDefault="00F84D05" w:rsidP="00F84D0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bCs/>
          <w:color w:val="33CCCC"/>
          <w:sz w:val="18"/>
          <w:szCs w:val="18"/>
          <w:u w:val="single"/>
          <w:lang w:eastAsia="hu-HU"/>
        </w:rPr>
        <w:t>Tojásmentes ALAPTÉSZTA recept:</w:t>
      </w:r>
    </w:p>
    <w:p w14:paraId="48D37900" w14:textId="77777777" w:rsidR="00F84D05" w:rsidRPr="00AF47F7" w:rsidRDefault="00F84D05" w:rsidP="00F84D0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  <w:t>Hozzávalók</w:t>
      </w:r>
      <w:r w:rsidRPr="00AF47F7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:</w:t>
      </w:r>
    </w:p>
    <w:p w14:paraId="73D5CA0A" w14:textId="77777777" w:rsidR="00F84D05" w:rsidRPr="00AF47F7" w:rsidRDefault="00F84D05" w:rsidP="00F84D05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 csomag Éléskamra Nyújtható tészta édes sütikhez szénhidrát csökkentett* lisztkeverék</w:t>
      </w:r>
    </w:p>
    <w:p w14:paraId="6BB4E80D" w14:textId="77777777" w:rsidR="00F84D05" w:rsidRPr="00AF47F7" w:rsidRDefault="00F84D05" w:rsidP="00F84D05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150 ml víz</w:t>
      </w:r>
    </w:p>
    <w:p w14:paraId="163735D5" w14:textId="77777777" w:rsidR="00F84D05" w:rsidRPr="00AF47F7" w:rsidRDefault="00F84D05" w:rsidP="00F84D05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30 ml friss citromlé</w:t>
      </w:r>
    </w:p>
    <w:p w14:paraId="5F18F0A3" w14:textId="77777777" w:rsidR="00F84D05" w:rsidRPr="00AF47F7" w:rsidRDefault="00F84D05" w:rsidP="00F84D05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50 g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eritrit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(vagy diéta szerinti édesítő)</w:t>
      </w:r>
    </w:p>
    <w:p w14:paraId="5AD48943" w14:textId="77777777" w:rsidR="00F84D05" w:rsidRPr="00AF47F7" w:rsidRDefault="00F84D05" w:rsidP="00F84D05">
      <w:pPr>
        <w:numPr>
          <w:ilvl w:val="0"/>
          <w:numId w:val="4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80 g lágy kókuszzsír.</w:t>
      </w:r>
    </w:p>
    <w:p w14:paraId="26A2A655" w14:textId="77777777" w:rsidR="00F84D05" w:rsidRDefault="00F84D05" w:rsidP="00F84D0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 hozzávalókat egynemű masszává keverjük, majd </w:t>
      </w:r>
      <w:r w:rsidR="00DD7059">
        <w:rPr>
          <w:rFonts w:ascii="Times New Roman" w:eastAsia="Times New Roman" w:hAnsi="Times New Roman" w:cs="Times New Roman"/>
          <w:sz w:val="18"/>
          <w:szCs w:val="18"/>
          <w:lang w:eastAsia="hu-HU"/>
        </w:rPr>
        <w:t>az alábbiak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szerint elkészítjük.</w:t>
      </w:r>
      <w:r w:rsidRPr="00F84D05">
        <w:rPr>
          <w:rFonts w:ascii="Times New Roman" w:eastAsia="Times New Roman" w:hAnsi="Times New Roman" w:cs="Times New Roman"/>
          <w:sz w:val="21"/>
          <w:szCs w:val="21"/>
          <w:lang w:eastAsia="hu-HU"/>
        </w:rPr>
        <w:t> </w:t>
      </w:r>
    </w:p>
    <w:p w14:paraId="48D3E04C" w14:textId="77777777" w:rsidR="00DD7059" w:rsidRDefault="00DD7059" w:rsidP="00DD705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059">
        <w:rPr>
          <w:rFonts w:ascii="Times New Roman" w:eastAsia="Times New Roman" w:hAnsi="Times New Roman" w:cs="Times New Roman"/>
          <w:b/>
          <w:bCs/>
          <w:sz w:val="21"/>
          <w:szCs w:val="21"/>
          <w:lang w:eastAsia="hu-HU"/>
        </w:rPr>
        <w:t>Elkészítés:</w:t>
      </w:r>
    </w:p>
    <w:p w14:paraId="0350A026" w14:textId="77777777" w:rsidR="00B24531" w:rsidRDefault="00DD7059" w:rsidP="00DD705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DD7059">
        <w:rPr>
          <w:rFonts w:ascii="Times New Roman" w:eastAsia="Times New Roman" w:hAnsi="Times New Roman" w:cs="Times New Roman"/>
          <w:sz w:val="21"/>
          <w:szCs w:val="21"/>
          <w:lang w:eastAsia="hu-HU"/>
        </w:rPr>
        <w:t>A 150 ml vizet, a 30 ml citromlevet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, a 80 gramm kókuszzsírt és az 50 gramm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eritritet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keverd össze alaposan</w:t>
      </w:r>
      <w:r w:rsidRPr="00DD7059">
        <w:rPr>
          <w:rFonts w:ascii="Times New Roman" w:eastAsia="Times New Roman" w:hAnsi="Times New Roman" w:cs="Times New Roman"/>
          <w:sz w:val="21"/>
          <w:szCs w:val="21"/>
          <w:lang w:eastAsia="hu-HU"/>
        </w:rPr>
        <w:t>,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m</w:t>
      </w:r>
      <w:r w:rsidR="00B24531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ajd vegyítsd el a lisztkeverékkel. </w:t>
      </w:r>
    </w:p>
    <w:p w14:paraId="471C91CB" w14:textId="77777777" w:rsidR="00B24531" w:rsidRDefault="00B24531" w:rsidP="00DD705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B24531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J</w:t>
      </w:r>
      <w:r w:rsidR="00DD7059" w:rsidRPr="00DD7059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ól gyúrd át és pihentesd 20 percet hűtőben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!</w:t>
      </w:r>
      <w:r w:rsidR="00DD7059" w:rsidRPr="00DD705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</w:p>
    <w:p w14:paraId="2E11F73C" w14:textId="77777777" w:rsidR="00B24531" w:rsidRDefault="00DD7059" w:rsidP="00DD705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DD705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Gyors mozdulatokkal gyúrd újra, ezt követően szilikonos lapon sodrófával nyújtsd kívánt vastagságra. Könnyedén feltekerhető, nem szakad, nem tapad, nem szükséges alá lisztezni. </w:t>
      </w:r>
    </w:p>
    <w:p w14:paraId="02468527" w14:textId="77777777" w:rsidR="00B24531" w:rsidRDefault="00B24531" w:rsidP="00DD705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666EE02A" w14:textId="77777777" w:rsidR="00DD7059" w:rsidRPr="00DD7059" w:rsidRDefault="00DD7059" w:rsidP="00DD705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D7059">
        <w:rPr>
          <w:rFonts w:ascii="Times New Roman" w:eastAsia="Times New Roman" w:hAnsi="Times New Roman" w:cs="Times New Roman"/>
          <w:sz w:val="21"/>
          <w:szCs w:val="21"/>
          <w:lang w:eastAsia="hu-HU"/>
        </w:rPr>
        <w:t>Töltheted</w:t>
      </w:r>
      <w:proofErr w:type="spellEnd"/>
      <w:r w:rsidRPr="00DD705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kívánságod szerint pitének, kakaós csigának, bejglinek, stb. Átlagos sütési idő </w:t>
      </w:r>
      <w:r w:rsidRPr="00DD7059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180 fokon</w:t>
      </w:r>
      <w:r w:rsidRPr="00DD7059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  (alsó-felső fokozaton) </w:t>
      </w:r>
      <w:r w:rsidRPr="00DD7059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40 perc</w:t>
      </w:r>
      <w:r w:rsidRPr="00DD7059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14:paraId="469A918A" w14:textId="77777777" w:rsidR="00DD7059" w:rsidRDefault="00DD7059" w:rsidP="00F84D0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32CE234A" w14:textId="77777777" w:rsidR="00B24531" w:rsidRPr="00F84D05" w:rsidRDefault="00B24531" w:rsidP="00F84D05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292CA4A7" w14:textId="77777777" w:rsidR="00B24531" w:rsidRDefault="00AF47F7" w:rsidP="00EB2A44">
      <w:pPr>
        <w:pStyle w:val="Cmsor2"/>
        <w:rPr>
          <w:rFonts w:eastAsia="Times New Roman"/>
          <w:lang w:eastAsia="hu-HU"/>
        </w:rPr>
      </w:pPr>
      <w:bookmarkStart w:id="4" w:name="_Toc155935409"/>
      <w:r w:rsidRPr="00AF47F7">
        <w:rPr>
          <w:rFonts w:eastAsia="Times New Roman"/>
          <w:lang w:eastAsia="hu-HU"/>
        </w:rPr>
        <w:t>Linzer</w:t>
      </w:r>
      <w:bookmarkEnd w:id="4"/>
    </w:p>
    <w:p w14:paraId="30B55B2F" w14:textId="77777777" w:rsidR="00F84D05" w:rsidRPr="00F84D05" w:rsidRDefault="00F84D05" w:rsidP="00AF47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F84D05">
        <w:rPr>
          <w:rFonts w:ascii="Times New Roman" w:eastAsia="Times New Roman" w:hAnsi="Times New Roman" w:cs="Times New Roman"/>
          <w:sz w:val="21"/>
          <w:szCs w:val="21"/>
          <w:lang w:eastAsia="hu-HU"/>
        </w:rPr>
        <w:br/>
      </w:r>
      <w:r w:rsidRPr="00AF47F7">
        <w:rPr>
          <w:rFonts w:ascii="Times New Roman" w:eastAsia="Times New Roman" w:hAnsi="Times New Roman" w:cs="Times New Roman"/>
          <w:b/>
          <w:u w:val="single"/>
          <w:lang w:eastAsia="hu-HU"/>
        </w:rPr>
        <w:t>Hozzávalók:</w:t>
      </w:r>
    </w:p>
    <w:p w14:paraId="3877DC9D" w14:textId="77777777" w:rsidR="00F84D05" w:rsidRPr="00AF47F7" w:rsidRDefault="00F84D05" w:rsidP="00F84D05">
      <w:pPr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 csomag Éléskamra Nyújtható tészta édes sütikhez lisztkeverék</w:t>
      </w:r>
    </w:p>
    <w:p w14:paraId="695731E6" w14:textId="77777777" w:rsidR="00F84D05" w:rsidRPr="00AF47F7" w:rsidRDefault="00F84D05" w:rsidP="00F84D05">
      <w:pPr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150 ml víz</w:t>
      </w:r>
    </w:p>
    <w:p w14:paraId="51222D9A" w14:textId="77777777" w:rsidR="00F84D05" w:rsidRPr="00AF47F7" w:rsidRDefault="00F84D05" w:rsidP="00F84D05">
      <w:pPr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30 ml friss citromlé</w:t>
      </w:r>
    </w:p>
    <w:p w14:paraId="273C601D" w14:textId="77777777" w:rsidR="00F84D05" w:rsidRPr="00AF47F7" w:rsidRDefault="00F84D05" w:rsidP="00F84D05">
      <w:pPr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80 g lágy kókuszzsír</w:t>
      </w:r>
    </w:p>
    <w:p w14:paraId="523FF2FA" w14:textId="77777777" w:rsidR="00F84D05" w:rsidRPr="00AF47F7" w:rsidRDefault="00F84D05" w:rsidP="00F84D05">
      <w:pPr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100 g darált dió (esetleg mandula)</w:t>
      </w:r>
    </w:p>
    <w:p w14:paraId="7A5954BB" w14:textId="77777777" w:rsidR="00F84D05" w:rsidRPr="00AF47F7" w:rsidRDefault="00F84D05" w:rsidP="00F84D05">
      <w:pPr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50 g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eritrit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(vagy diéta szerinti édesítő)</w:t>
      </w:r>
    </w:p>
    <w:p w14:paraId="50148A0F" w14:textId="77777777" w:rsidR="00F84D05" w:rsidRPr="00AF47F7" w:rsidRDefault="00F84D05" w:rsidP="00F84D05">
      <w:pPr>
        <w:numPr>
          <w:ilvl w:val="0"/>
          <w:numId w:val="5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5 g foszfátmentes sütőpor</w:t>
      </w:r>
    </w:p>
    <w:p w14:paraId="3F0152AB" w14:textId="77777777" w:rsidR="00B24531" w:rsidRDefault="00F84D05" w:rsidP="00AF47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Gyúráshoz, nyújtáshoz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Éléskamra szórásra, sűrítésre használható lisztkeverék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AF47F7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Töltelékhez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: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cukormentes baracklekvár</w:t>
      </w:r>
    </w:p>
    <w:p w14:paraId="30CD2F35" w14:textId="77777777" w:rsidR="00F84D05" w:rsidRDefault="00F84D05" w:rsidP="00AF47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 xml:space="preserve">A tészta folyékony hozzávalóihoz keverd hozzá az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eritritet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, majd a száraz hozzávalókkal gyúrd össze.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Pihentesd a tésztát 30 percig hűvös helyen.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Enyhén lisztezett felületen gyúrd át a tésztát, majd nyújtsd ki 0,5 cm vastagra.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 xml:space="preserve">Linzer szaggatóval szúrd ki a tésztát és sütőpapírral bélelt tepsiben, 180°C-ra előmelegített sütőben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süsd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(sütőtől függően) 8-10 percig.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Rácson hűtsd ki.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Kettesével, ragaszd össze lekvárral a korongokat.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Ízlés szerint por édesítővel hintsd meg a tetejét</w:t>
      </w:r>
      <w:r w:rsidRPr="00F84D05">
        <w:rPr>
          <w:rFonts w:ascii="Times New Roman" w:eastAsia="Times New Roman" w:hAnsi="Times New Roman" w:cs="Times New Roman"/>
          <w:sz w:val="21"/>
          <w:szCs w:val="21"/>
          <w:lang w:eastAsia="hu-HU"/>
        </w:rPr>
        <w:t>.</w:t>
      </w:r>
    </w:p>
    <w:p w14:paraId="4A98C9DD" w14:textId="77777777" w:rsidR="00967BDA" w:rsidRDefault="00967BDA" w:rsidP="001E58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6284F34F" w14:textId="77777777" w:rsidR="00B24531" w:rsidRDefault="00B24531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2"/>
          <w:szCs w:val="22"/>
          <w:lang w:eastAsia="hu-HU"/>
        </w:rPr>
      </w:pPr>
    </w:p>
    <w:p w14:paraId="2176F73E" w14:textId="77777777" w:rsidR="00B24531" w:rsidRDefault="00B24531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2"/>
          <w:szCs w:val="22"/>
          <w:lang w:eastAsia="hu-HU"/>
        </w:rPr>
      </w:pPr>
    </w:p>
    <w:p w14:paraId="6BF7BB52" w14:textId="77777777" w:rsidR="00967BDA" w:rsidRPr="00AF47F7" w:rsidRDefault="00967BDA" w:rsidP="00EB2A44">
      <w:pPr>
        <w:pStyle w:val="Cmsor2"/>
        <w:rPr>
          <w:rFonts w:eastAsia="Times New Roman"/>
          <w:color w:val="33CCCC"/>
          <w:lang w:eastAsia="hu-HU"/>
        </w:rPr>
      </w:pPr>
      <w:bookmarkStart w:id="5" w:name="_Toc155935410"/>
      <w:r w:rsidRPr="00AF47F7">
        <w:rPr>
          <w:rFonts w:eastAsia="Times New Roman"/>
          <w:lang w:eastAsia="hu-HU"/>
        </w:rPr>
        <w:t>Nyújtható Tészta Sós süteményekhez</w:t>
      </w:r>
      <w:bookmarkEnd w:id="5"/>
    </w:p>
    <w:p w14:paraId="19DA22AA" w14:textId="77777777" w:rsidR="00967BDA" w:rsidRPr="00AF47F7" w:rsidRDefault="00967BDA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bCs/>
          <w:color w:val="33CCCC"/>
          <w:sz w:val="18"/>
          <w:szCs w:val="18"/>
          <w:lang w:eastAsia="hu-HU"/>
        </w:rPr>
        <w:t>Alaprecept:</w:t>
      </w:r>
    </w:p>
    <w:p w14:paraId="6070A08F" w14:textId="77777777" w:rsidR="00967BDA" w:rsidRPr="00AF47F7" w:rsidRDefault="00967BDA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Recept javaslat csiga, ropogós rúd, töltött süti:</w:t>
      </w:r>
    </w:p>
    <w:p w14:paraId="5BCC6EC1" w14:textId="77777777" w:rsidR="00967BDA" w:rsidRPr="00AF47F7" w:rsidRDefault="00967BDA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bCs/>
          <w:color w:val="33CCCC"/>
          <w:sz w:val="18"/>
          <w:szCs w:val="18"/>
          <w:u w:val="single"/>
          <w:lang w:eastAsia="hu-HU"/>
        </w:rPr>
        <w:t>Tojásmentes alaprecept:</w:t>
      </w:r>
    </w:p>
    <w:p w14:paraId="4CC1D607" w14:textId="77777777" w:rsidR="00967BDA" w:rsidRPr="00AF47F7" w:rsidRDefault="00967BDA" w:rsidP="00967BDA">
      <w:pPr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 csomag Éléskamra Nyújtható tészta sós sütikhez szénhidrát csökkentett* lisztkeverék </w:t>
      </w:r>
    </w:p>
    <w:p w14:paraId="433CA44F" w14:textId="77777777" w:rsidR="00967BDA" w:rsidRPr="00AF47F7" w:rsidRDefault="00967BDA" w:rsidP="00967BDA">
      <w:pPr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150 ml víz</w:t>
      </w:r>
    </w:p>
    <w:p w14:paraId="08783568" w14:textId="77777777" w:rsidR="00967BDA" w:rsidRPr="00AF47F7" w:rsidRDefault="00967BDA" w:rsidP="00967BDA">
      <w:pPr>
        <w:numPr>
          <w:ilvl w:val="0"/>
          <w:numId w:val="6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60 g olvadt zsiradék</w:t>
      </w:r>
    </w:p>
    <w:p w14:paraId="06A58DEF" w14:textId="77777777" w:rsidR="00967BDA" w:rsidRPr="00AF47F7" w:rsidRDefault="00967BDA" w:rsidP="00AF47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 Elegyítsd a liszttel a vizet és az olvadt zsiradékot, majd pihentesd hűtőben 20 percig. Ezt követően jól gyúrd át, alsó-felső liszthintéssel szilikonos lapon nyújtsd ki 5 mm vastag téglalapra, vágd fel sós rúdnak vagy töltsd meg.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Süsd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előmelegített sütőben 180 fokon 25-30 percig. </w:t>
      </w:r>
    </w:p>
    <w:p w14:paraId="1842B150" w14:textId="77777777" w:rsidR="00967BDA" w:rsidRPr="00AF47F7" w:rsidRDefault="00967BDA" w:rsidP="00967B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 </w:t>
      </w:r>
    </w:p>
    <w:p w14:paraId="51991956" w14:textId="77777777" w:rsidR="00967BDA" w:rsidRPr="00AF47F7" w:rsidRDefault="00967BDA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 tészta alkalmas arra, hogy nyersen megtöltsük a kinyújtott lapokat pl.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lasagnenak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vagy egyéb olyan süteményeknek, amelyek a töltelékkel történő egyben sütést igénylik. A sütemény lapokat a legkönnyebb egyben úgy lehúzni a nyújtólapról, ha a süteményt a</w:t>
      </w:r>
      <w:r w:rsidRPr="00967BDA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tepsire fordítjuk és a tetejéről lehúzzuk a nyújtólapot.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A tasak tartalmát felhas</w:t>
      </w:r>
      <w:r w:rsid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ználás előtt össze kell keverni!</w:t>
      </w:r>
    </w:p>
    <w:p w14:paraId="796DD8D2" w14:textId="77777777" w:rsidR="00967BDA" w:rsidRDefault="00967BDA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0623F5AA" w14:textId="77777777" w:rsidR="00AF47F7" w:rsidRDefault="00AF47F7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hu-HU"/>
        </w:rPr>
      </w:pPr>
    </w:p>
    <w:p w14:paraId="2C943A86" w14:textId="77777777" w:rsidR="00B24531" w:rsidRDefault="00B24531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hu-HU"/>
        </w:rPr>
      </w:pPr>
    </w:p>
    <w:p w14:paraId="4D95F042" w14:textId="77777777" w:rsidR="00B24531" w:rsidRDefault="00B24531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hu-HU"/>
        </w:rPr>
      </w:pPr>
    </w:p>
    <w:p w14:paraId="0C2EFC0E" w14:textId="77777777" w:rsidR="00967BDA" w:rsidRPr="00AF47F7" w:rsidRDefault="00967BDA" w:rsidP="00EB2A44">
      <w:pPr>
        <w:pStyle w:val="Cmsor2"/>
        <w:rPr>
          <w:rFonts w:eastAsia="Times New Roman"/>
          <w:lang w:eastAsia="hu-HU"/>
        </w:rPr>
      </w:pPr>
      <w:bookmarkStart w:id="6" w:name="_Toc155935411"/>
      <w:r w:rsidRPr="00AF47F7">
        <w:rPr>
          <w:rFonts w:eastAsia="Times New Roman"/>
          <w:lang w:eastAsia="hu-HU"/>
        </w:rPr>
        <w:lastRenderedPageBreak/>
        <w:t>Nagyi Palacsintája</w:t>
      </w:r>
      <w:bookmarkEnd w:id="6"/>
    </w:p>
    <w:p w14:paraId="01886408" w14:textId="77777777" w:rsidR="00967BDA" w:rsidRPr="00AF47F7" w:rsidRDefault="00967BDA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sz w:val="18"/>
          <w:szCs w:val="18"/>
        </w:rPr>
        <w:t>A könnyen forgatható palacsintákon semmi diétás ízvilágot nem fogsz felfedezni. Olyan finom lesz, mint a korábbi kedvenced. A legkiválóbb válogatott alapanyagokból készült keverék, mely nem tartalmaz szóját, tejet, gabonát és cukrot. Könnyen forgatható, kevés zsiradékon süthető, jól tekerhető palacsinta. Melynek színe és állaga a hagyományos semleges ízvilág varázsát hozza vissza.</w:t>
      </w:r>
    </w:p>
    <w:p w14:paraId="68722A32" w14:textId="77777777" w:rsidR="00967BDA" w:rsidRPr="00AF47F7" w:rsidRDefault="00967BDA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bCs/>
          <w:color w:val="33CCCC"/>
          <w:sz w:val="18"/>
          <w:szCs w:val="18"/>
          <w:lang w:eastAsia="hu-HU"/>
        </w:rPr>
        <w:t>TOJÁSMENTES ALAPRECEPT:</w:t>
      </w:r>
    </w:p>
    <w:p w14:paraId="7EC9AF35" w14:textId="77777777" w:rsidR="00AF47F7" w:rsidRDefault="00AF47F7" w:rsidP="00AF47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Tojásmentes </w:t>
      </w:r>
      <w:r w:rsidR="00967BDA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palacsinta (</w:t>
      </w:r>
      <w:proofErr w:type="spellStart"/>
      <w:r w:rsidR="00967BDA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paleo-vegán</w:t>
      </w:r>
      <w:proofErr w:type="spellEnd"/>
      <w:r w:rsidR="00967BDA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)</w:t>
      </w:r>
    </w:p>
    <w:p w14:paraId="1A5370E7" w14:textId="77777777" w:rsidR="00B24531" w:rsidRDefault="00967BDA" w:rsidP="00AF47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</w:p>
    <w:p w14:paraId="0E1F1015" w14:textId="77777777" w:rsidR="00AF47F7" w:rsidRPr="00AF47F7" w:rsidRDefault="00967BDA" w:rsidP="00AF47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hu-HU"/>
        </w:rPr>
        <w:t>Hozzávalók:</w:t>
      </w:r>
    </w:p>
    <w:p w14:paraId="58B8B804" w14:textId="77777777" w:rsidR="00967BDA" w:rsidRPr="00AF47F7" w:rsidRDefault="00967BDA" w:rsidP="00AF47F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1 csomag Éléskamra Nagyi palacsintája lisztkeverék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180 g kókusztejszín (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cocomas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)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330 ml szódavíz vagy szénsavas ásványvíz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 xml:space="preserve">40 g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eritrit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(vagy diéta szerinti édesítő)</w:t>
      </w:r>
    </w:p>
    <w:p w14:paraId="417848BF" w14:textId="77777777" w:rsidR="00AF47F7" w:rsidRDefault="00967BDA" w:rsidP="00AF47F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 </w:t>
      </w:r>
    </w:p>
    <w:p w14:paraId="3E8B9251" w14:textId="77777777" w:rsidR="00967BDA" w:rsidRPr="00AF47F7" w:rsidRDefault="00967BDA" w:rsidP="00AF47F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 hozzávalókat tedd egy tálba, keverd simára. 10 perc pihentetés után zsiradékkal kikent teflon vagy kerámia serpenyőben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süsd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oldalanként 2 perc alatt készre. Könnyen forgatható. (Ajánlott méret: 20 cm-es serpenyő. Így 14 db palacsintához elegendő a lisztmennyiség.) Szükség szerint sütés közben tovább hígítható.</w:t>
      </w:r>
    </w:p>
    <w:p w14:paraId="0B78F97B" w14:textId="77777777" w:rsidR="00AF47F7" w:rsidRDefault="00AF47F7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14:paraId="3B07A52C" w14:textId="77777777" w:rsidR="00AF47F7" w:rsidRDefault="00AF47F7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14:paraId="2F585962" w14:textId="77777777" w:rsidR="00AF47F7" w:rsidRDefault="00AF47F7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14:paraId="6B69DA9E" w14:textId="77777777" w:rsidR="00967BDA" w:rsidRPr="00F26FAA" w:rsidRDefault="00967BDA" w:rsidP="00EB2A44">
      <w:pPr>
        <w:pStyle w:val="Cmsor2"/>
        <w:rPr>
          <w:rFonts w:eastAsia="Times New Roman"/>
          <w:lang w:eastAsia="hu-HU"/>
        </w:rPr>
      </w:pPr>
      <w:bookmarkStart w:id="7" w:name="_Toc155935412"/>
      <w:r w:rsidRPr="00F26FAA">
        <w:rPr>
          <w:rFonts w:eastAsia="Times New Roman"/>
          <w:lang w:eastAsia="hu-HU"/>
        </w:rPr>
        <w:t>Ropogós Panírmorzsa</w:t>
      </w:r>
      <w:bookmarkEnd w:id="7"/>
    </w:p>
    <w:p w14:paraId="56F4CD51" w14:textId="77777777" w:rsidR="00967BDA" w:rsidRPr="00AF47F7" w:rsidRDefault="00967BDA" w:rsidP="00967BDA">
      <w:pPr>
        <w:spacing w:beforeAutospacing="1" w:after="100" w:afterAutospacing="1" w:line="240" w:lineRule="auto"/>
        <w:jc w:val="both"/>
        <w:rPr>
          <w:color w:val="000000"/>
          <w:sz w:val="18"/>
          <w:szCs w:val="18"/>
        </w:rPr>
      </w:pPr>
      <w:r w:rsidRPr="00AF47F7">
        <w:rPr>
          <w:color w:val="000000"/>
          <w:sz w:val="18"/>
          <w:szCs w:val="18"/>
        </w:rPr>
        <w:t>Mi magyarok mindent kirántunk. Életmódváltás idején se legyen ez másképp! Készíts egy finom szelet rántott húst! A morzsa ropogósra sül, és mint egy burok, bent tartja az ízeket, zamatokat, a hús szaftos marad, nem szárad ki a sütés során. A megszokott zsemlemorzsánál világosabb színűre sül. Semleges ízű, igazán ropogós állagú panír.</w:t>
      </w:r>
    </w:p>
    <w:p w14:paraId="08758840" w14:textId="77777777" w:rsidR="00967BDA" w:rsidRPr="00AF47F7" w:rsidRDefault="00967BDA" w:rsidP="00967BDA">
      <w:pPr>
        <w:spacing w:beforeAutospacing="1" w:after="100" w:afterAutospacing="1" w:line="240" w:lineRule="auto"/>
        <w:jc w:val="both"/>
        <w:rPr>
          <w:rStyle w:val="Kiemels2"/>
          <w:color w:val="000000"/>
        </w:rPr>
      </w:pPr>
      <w:r w:rsidRPr="00AF47F7">
        <w:rPr>
          <w:rStyle w:val="Kiemels2"/>
          <w:color w:val="000000"/>
        </w:rPr>
        <w:t>MEGÚJULT ÖSSZETÉTEL, NINCS BENNE SZEZÁMLISZT ÉS TÁPIÓKA KEMÉNYÍTŐ.</w:t>
      </w:r>
    </w:p>
    <w:p w14:paraId="1FF8C157" w14:textId="77777777" w:rsidR="00967BDA" w:rsidRPr="00967BDA" w:rsidRDefault="00967BDA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BDA">
        <w:rPr>
          <w:rFonts w:ascii="Times New Roman" w:eastAsia="Times New Roman" w:hAnsi="Times New Roman" w:cs="Times New Roman"/>
          <w:b/>
          <w:bCs/>
          <w:color w:val="33CCCC"/>
          <w:sz w:val="21"/>
          <w:szCs w:val="21"/>
          <w:lang w:eastAsia="hu-HU"/>
        </w:rPr>
        <w:t>TOJÁSMENTES ALAPRECEPT</w:t>
      </w:r>
    </w:p>
    <w:p w14:paraId="251DE207" w14:textId="77777777" w:rsidR="00967BDA" w:rsidRPr="00967BDA" w:rsidRDefault="00967BDA" w:rsidP="00967B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u w:val="single"/>
          <w:lang w:eastAsia="hu-HU"/>
        </w:rPr>
        <w:t>Hozzávalók</w:t>
      </w:r>
      <w:r w:rsidRPr="00967BDA"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</w:p>
    <w:p w14:paraId="0674DB99" w14:textId="77777777" w:rsidR="00967BDA" w:rsidRPr="00AF47F7" w:rsidRDefault="00967BDA" w:rsidP="00967BDA">
      <w:pPr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Éléskamra Ropogós panírmorzsa szénhidrát csökkentett* lisztkeverék</w:t>
      </w:r>
    </w:p>
    <w:p w14:paraId="4C1920C6" w14:textId="77777777" w:rsidR="00967BDA" w:rsidRPr="00AF47F7" w:rsidRDefault="00967BDA" w:rsidP="00967BDA">
      <w:pPr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só, bors</w:t>
      </w:r>
    </w:p>
    <w:p w14:paraId="7B0B1B80" w14:textId="77777777" w:rsidR="00967BDA" w:rsidRPr="00AF47F7" w:rsidRDefault="00967BDA" w:rsidP="00967BDA">
      <w:pPr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valamilyen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paleo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liszt ízlés szerint</w:t>
      </w:r>
    </w:p>
    <w:p w14:paraId="742AF9F4" w14:textId="77777777" w:rsidR="00967BDA" w:rsidRPr="00AF47F7" w:rsidRDefault="00967BDA" w:rsidP="00967BDA">
      <w:pPr>
        <w:numPr>
          <w:ilvl w:val="0"/>
          <w:numId w:val="7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növényi tej</w:t>
      </w:r>
    </w:p>
    <w:p w14:paraId="2FC3FA9B" w14:textId="77777777" w:rsidR="00967BDA" w:rsidRDefault="00967BDA" w:rsidP="00967B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AF47F7">
        <w:rPr>
          <w:rFonts w:ascii="Times New Roman" w:eastAsia="Times New Roman" w:hAnsi="Times New Roman" w:cs="Times New Roman"/>
          <w:b/>
          <w:bCs/>
          <w:lang w:eastAsia="hu-HU"/>
        </w:rPr>
        <w:t>Elkészítési javaslat:</w:t>
      </w:r>
    </w:p>
    <w:p w14:paraId="0C71D49E" w14:textId="77777777" w:rsidR="00105341" w:rsidRPr="00967BDA" w:rsidRDefault="00105341" w:rsidP="0010534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5341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Átlag 8 db húshoz</w:t>
      </w:r>
      <w:r>
        <w:rPr>
          <w:rFonts w:ascii="Times New Roman" w:eastAsia="Times New Roman" w:hAnsi="Times New Roman" w:cs="Times New Roman"/>
          <w:sz w:val="18"/>
          <w:szCs w:val="18"/>
          <w:lang w:eastAsia="hu-HU"/>
        </w:rPr>
        <w:t>!</w:t>
      </w:r>
    </w:p>
    <w:p w14:paraId="05F66FBE" w14:textId="77777777" w:rsidR="00105341" w:rsidRPr="00AF47F7" w:rsidRDefault="00105341" w:rsidP="00967B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5A29844B" w14:textId="77777777" w:rsidR="00967BDA" w:rsidRPr="00AF47F7" w:rsidRDefault="00AF47F7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 </w:t>
      </w:r>
      <w:r w:rsidR="00967BDA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sózott, borsozott húst gluténmentes lisztbe (pl. szezámliszt, mandulaliszt, </w:t>
      </w:r>
      <w:proofErr w:type="spellStart"/>
      <w:r w:rsidR="00967BDA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tápióka</w:t>
      </w:r>
      <w:proofErr w:type="spellEnd"/>
      <w:r w:rsidR="00967BDA"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liszt) forgatjuk, növényi tejbe mártjuk, majd  megforgatjuk a ropogós panírmorzsában és  zsiradékban készre sütjük (először pár perc alatt nagy fokozaton, majd mérsékelve). A hagyományos panírnál kicsit világosabbra sül. Apróbb, finomabb szemcséhez kávédarálón őröld le kicsit</w:t>
      </w:r>
    </w:p>
    <w:p w14:paraId="05C51AE6" w14:textId="77777777" w:rsidR="00105341" w:rsidRDefault="00967BDA" w:rsidP="00967BD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Alkalmas fasírtok sűrítésére, májgombóchoz vagy galuska levesbetétnek is. </w:t>
      </w:r>
    </w:p>
    <w:p w14:paraId="75A5A160" w14:textId="77777777" w:rsidR="00967BDA" w:rsidRPr="00967BDA" w:rsidRDefault="00967BDA" w:rsidP="00967BDA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2CC613" w14:textId="77777777" w:rsidR="00967BDA" w:rsidRDefault="00967BDA" w:rsidP="00EB2A44">
      <w:pPr>
        <w:pStyle w:val="Cmsor2"/>
        <w:rPr>
          <w:rFonts w:eastAsia="Times New Roman"/>
          <w:lang w:eastAsia="hu-HU"/>
        </w:rPr>
      </w:pPr>
      <w:bookmarkStart w:id="8" w:name="_Toc155935413"/>
      <w:r w:rsidRPr="00AF47F7">
        <w:rPr>
          <w:rFonts w:eastAsia="Times New Roman"/>
          <w:lang w:eastAsia="hu-HU"/>
        </w:rPr>
        <w:t>Vékony Tésztás Olasz pizza</w:t>
      </w:r>
      <w:bookmarkEnd w:id="8"/>
    </w:p>
    <w:p w14:paraId="46B7BDD0" w14:textId="77777777" w:rsidR="00AF47F7" w:rsidRPr="00AF47F7" w:rsidRDefault="00AF47F7" w:rsidP="001E58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2"/>
          <w:szCs w:val="22"/>
          <w:lang w:eastAsia="hu-HU"/>
        </w:rPr>
      </w:pPr>
    </w:p>
    <w:p w14:paraId="11F9B898" w14:textId="77777777" w:rsidR="00967BDA" w:rsidRDefault="00967BDA" w:rsidP="001E5881">
      <w:pPr>
        <w:spacing w:beforeAutospacing="1" w:after="100" w:afterAutospacing="1" w:line="240" w:lineRule="auto"/>
        <w:rPr>
          <w:sz w:val="18"/>
          <w:szCs w:val="18"/>
        </w:rPr>
      </w:pPr>
      <w:r w:rsidRPr="00AF47F7">
        <w:rPr>
          <w:sz w:val="18"/>
          <w:szCs w:val="18"/>
        </w:rPr>
        <w:t xml:space="preserve">Élvezd az olasz pizza élményét a diétád alatt is. Megtévesztésig olyan, mint egy búzalisztből készült pizzatészta: ropogós szélű és olaszosan kelt tésztájú. Pakold rá a kedvenc </w:t>
      </w:r>
      <w:proofErr w:type="spellStart"/>
      <w:r w:rsidRPr="00AF47F7">
        <w:rPr>
          <w:sz w:val="18"/>
          <w:szCs w:val="18"/>
        </w:rPr>
        <w:t>feltéteidet</w:t>
      </w:r>
      <w:proofErr w:type="spellEnd"/>
      <w:r w:rsidRPr="00AF47F7">
        <w:rPr>
          <w:sz w:val="18"/>
          <w:szCs w:val="18"/>
        </w:rPr>
        <w:t xml:space="preserve"> és jöhet az ízrobbanás.</w:t>
      </w:r>
    </w:p>
    <w:p w14:paraId="342B6581" w14:textId="77777777" w:rsidR="00AF47F7" w:rsidRPr="00AF47F7" w:rsidRDefault="00AF47F7" w:rsidP="001E5881">
      <w:pPr>
        <w:spacing w:beforeAutospacing="1" w:after="100" w:afterAutospacing="1" w:line="240" w:lineRule="auto"/>
        <w:rPr>
          <w:sz w:val="18"/>
          <w:szCs w:val="18"/>
        </w:rPr>
      </w:pPr>
    </w:p>
    <w:p w14:paraId="7FE1C7DF" w14:textId="77777777" w:rsidR="00DD7E1E" w:rsidRPr="00AF47F7" w:rsidRDefault="00AF47F7" w:rsidP="00AF47F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CCCC"/>
          <w:lang w:eastAsia="hu-HU"/>
        </w:rPr>
        <w:t>TOJÁSMENTES ALAPRECEPT</w:t>
      </w:r>
    </w:p>
    <w:p w14:paraId="13BDB731" w14:textId="77777777" w:rsidR="00DD7E1E" w:rsidRPr="00DD7E1E" w:rsidRDefault="00DD7E1E" w:rsidP="00DD7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47F7">
        <w:rPr>
          <w:rFonts w:ascii="Times New Roman" w:eastAsia="Times New Roman" w:hAnsi="Times New Roman" w:cs="Times New Roman"/>
          <w:b/>
          <w:lang w:eastAsia="hu-HU"/>
        </w:rPr>
        <w:t>Hozzávalók 1 db 32 cm-es pizza tésztához</w:t>
      </w:r>
      <w:r w:rsidRPr="00DD7E1E"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</w:p>
    <w:p w14:paraId="70298BF8" w14:textId="77777777" w:rsidR="00DD7E1E" w:rsidRPr="00AF47F7" w:rsidRDefault="00DD7E1E" w:rsidP="00DD7E1E">
      <w:pPr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1 csomag Éléskamra Vékony tésztás olasz pizza lisztkeverék (gluténmentes,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paleo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, szénhidrát csökkentett)</w:t>
      </w:r>
    </w:p>
    <w:p w14:paraId="04EB99A4" w14:textId="77777777" w:rsidR="00DD7E1E" w:rsidRPr="00AF47F7" w:rsidRDefault="00DD7E1E" w:rsidP="00DD7E1E">
      <w:pPr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ízlés szerint szárított (őrölt) oregánó</w:t>
      </w:r>
    </w:p>
    <w:p w14:paraId="5D71D575" w14:textId="77777777" w:rsidR="00DD7E1E" w:rsidRPr="00AF47F7" w:rsidRDefault="00DD7E1E" w:rsidP="00DD7E1E">
      <w:pPr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140 ml hideg víz</w:t>
      </w:r>
    </w:p>
    <w:p w14:paraId="7316E223" w14:textId="77777777" w:rsidR="00DD7E1E" w:rsidRPr="00AF47F7" w:rsidRDefault="00DD7E1E" w:rsidP="00DD7E1E">
      <w:pPr>
        <w:numPr>
          <w:ilvl w:val="0"/>
          <w:numId w:val="8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5 </w:t>
      </w:r>
      <w:proofErr w:type="spellStart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ek</w:t>
      </w:r>
      <w:proofErr w:type="spellEnd"/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. olvadt zsiradék</w:t>
      </w:r>
    </w:p>
    <w:p w14:paraId="4FEE437D" w14:textId="77777777" w:rsidR="00DD7E1E" w:rsidRPr="00AF47F7" w:rsidRDefault="00DD7E1E" w:rsidP="00DD7E1E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29FE61C" w14:textId="77777777" w:rsidR="00AF47F7" w:rsidRDefault="00DD7E1E" w:rsidP="00DD7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t>Elkészítés: a tészta hozzávalót alaposan keverd össze, majd pihentesd 20 percig.</w:t>
      </w:r>
    </w:p>
    <w:p w14:paraId="4B4B6F87" w14:textId="77777777" w:rsidR="00DD7E1E" w:rsidRPr="00AF47F7" w:rsidRDefault="00DD7E1E" w:rsidP="00DD7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Szórásra használható lisztkeveréken gyúrd át a tésztát, majd nyújtsd ki.</w:t>
      </w:r>
      <w:r w:rsidRPr="00AF47F7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  <w:t>Kend meg tetszés szerinti szósszal és lásd el feltétekkel:)</w:t>
      </w:r>
    </w:p>
    <w:p w14:paraId="28026018" w14:textId="77777777" w:rsidR="00DD7E1E" w:rsidRPr="00F84D05" w:rsidRDefault="00DD7E1E" w:rsidP="001E588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E2D3F39" w14:textId="77777777" w:rsidR="00AF47F7" w:rsidRDefault="00AF47F7">
      <w:pPr>
        <w:rPr>
          <w:b/>
          <w:i/>
          <w:sz w:val="24"/>
          <w:szCs w:val="24"/>
        </w:rPr>
      </w:pPr>
    </w:p>
    <w:p w14:paraId="1E183A5D" w14:textId="77777777" w:rsidR="00204559" w:rsidRPr="006705B0" w:rsidRDefault="00DD7E1E" w:rsidP="00EB2A44">
      <w:pPr>
        <w:pStyle w:val="Cmsor2"/>
      </w:pPr>
      <w:bookmarkStart w:id="9" w:name="_Toc155935414"/>
      <w:r w:rsidRPr="006705B0">
        <w:lastRenderedPageBreak/>
        <w:t>Puha Fánk és Nudli</w:t>
      </w:r>
      <w:bookmarkEnd w:id="9"/>
    </w:p>
    <w:p w14:paraId="2283BC15" w14:textId="77777777" w:rsidR="00DD7E1E" w:rsidRPr="003B2AE7" w:rsidRDefault="00DD7E1E" w:rsidP="00DD7E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Egy nagy tál puha és csábító fánknak nem sokan tudnak ellenállni. A nem diétázók sem fognak reklamálni, ha megkínálod őket.</w:t>
      </w:r>
    </w:p>
    <w:p w14:paraId="32D3313F" w14:textId="77777777" w:rsidR="00DD7E1E" w:rsidRPr="00DD7E1E" w:rsidRDefault="00DD7E1E" w:rsidP="00DD7E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Ugyanebből a receptből a kifőtt nudlit sem bonyolultabb elkészíteni.</w:t>
      </w:r>
    </w:p>
    <w:p w14:paraId="6B14F987" w14:textId="77777777" w:rsidR="00DD7E1E" w:rsidRPr="003B2AE7" w:rsidRDefault="00DD7E1E" w:rsidP="00DD7E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B2AE7">
        <w:rPr>
          <w:rFonts w:ascii="Times New Roman" w:eastAsia="Times New Roman" w:hAnsi="Times New Roman" w:cs="Times New Roman"/>
          <w:b/>
          <w:bCs/>
          <w:color w:val="33CCCC"/>
          <w:lang w:eastAsia="hu-HU"/>
        </w:rPr>
        <w:t>TOJÁSMENTES ALAPRECEPT</w:t>
      </w:r>
    </w:p>
    <w:p w14:paraId="1EB5A05D" w14:textId="77777777" w:rsidR="00DD7E1E" w:rsidRPr="003B2AE7" w:rsidRDefault="00DD7E1E" w:rsidP="00DD7E1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3B2AE7">
        <w:rPr>
          <w:rFonts w:ascii="Times New Roman" w:eastAsia="Times New Roman" w:hAnsi="Times New Roman" w:cs="Times New Roman"/>
          <w:b/>
          <w:u w:val="single"/>
          <w:lang w:eastAsia="hu-HU"/>
        </w:rPr>
        <w:t>Hozzávalók</w:t>
      </w:r>
      <w:r w:rsidRPr="003B2AE7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hu-HU"/>
        </w:rPr>
        <w:t>:</w:t>
      </w:r>
    </w:p>
    <w:p w14:paraId="38D5CE0D" w14:textId="77777777" w:rsidR="00DD7E1E" w:rsidRPr="003B2AE7" w:rsidRDefault="00DD7E1E" w:rsidP="00DD7E1E">
      <w:pPr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1 csomag Éléskamra Puha fánk és nudli lisztkeverék</w:t>
      </w:r>
    </w:p>
    <w:p w14:paraId="7D4EA063" w14:textId="77777777" w:rsidR="00DD7E1E" w:rsidRPr="003B2AE7" w:rsidRDefault="00DD7E1E" w:rsidP="00DD7E1E">
      <w:pPr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210 ml víz</w:t>
      </w:r>
    </w:p>
    <w:p w14:paraId="4C6BE3BC" w14:textId="77777777" w:rsidR="00DD7E1E" w:rsidRPr="003B2AE7" w:rsidRDefault="00DD7E1E" w:rsidP="00DD7E1E">
      <w:pPr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60 g </w:t>
      </w:r>
      <w:proofErr w:type="spellStart"/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eritrit</w:t>
      </w:r>
      <w:proofErr w:type="spellEnd"/>
    </w:p>
    <w:p w14:paraId="620C812E" w14:textId="77777777" w:rsidR="00DD7E1E" w:rsidRDefault="00DD7E1E" w:rsidP="00DD7E1E">
      <w:pPr>
        <w:numPr>
          <w:ilvl w:val="0"/>
          <w:numId w:val="9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60 g kókusztejszín (</w:t>
      </w:r>
      <w:proofErr w:type="spellStart"/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cocomas</w:t>
      </w:r>
      <w:proofErr w:type="spellEnd"/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)</w:t>
      </w:r>
    </w:p>
    <w:p w14:paraId="14C4B268" w14:textId="77777777" w:rsidR="003B2AE7" w:rsidRPr="003B2AE7" w:rsidRDefault="003B2AE7" w:rsidP="003B2AE7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58FCFA73" w14:textId="77777777" w:rsidR="00DD7E1E" w:rsidRPr="003B2AE7" w:rsidRDefault="00DD7E1E" w:rsidP="00DD7E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A hozzávalókat keverd csomómentesre egy kanállal vagy robotgéppel. Hagyd pihenni a tésztát 30 percet hűvös helyen, majd enyhén lisztezve jól gyúrd át. Ezt követően lisztes felületen nyújtsd el 1-1,5 cm-</w:t>
      </w:r>
      <w:proofErr w:type="spellStart"/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esre</w:t>
      </w:r>
      <w:proofErr w:type="spellEnd"/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, kb. 5-6 cm-es formával szaggatva 15-20 db fánkod lesz. Közepébe nyomj mélyedést, majd nem túlforró, legalább 2 cm magas mennyiségű zsiradékon </w:t>
      </w:r>
      <w:proofErr w:type="spellStart"/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süsd</w:t>
      </w:r>
      <w:proofErr w:type="spellEnd"/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készre oldalanként 2-3 perc alatt. A fánkok sütés közben szép vastagra nőnek. Langyosan a kívánt feltéttel fogyasztható.</w:t>
      </w:r>
    </w:p>
    <w:p w14:paraId="7C20F03B" w14:textId="77777777" w:rsidR="00DD7E1E" w:rsidRDefault="00DD7E1E" w:rsidP="00DD7E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16ACFB33" w14:textId="77777777" w:rsidR="006705B0" w:rsidRDefault="006705B0" w:rsidP="00DD7E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14:paraId="052D9F6F" w14:textId="77777777" w:rsidR="00AF47F7" w:rsidRDefault="00AF47F7" w:rsidP="00DD7E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14:paraId="424A18E0" w14:textId="77777777" w:rsidR="003B2AE7" w:rsidRDefault="003B2AE7" w:rsidP="00DD7E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hu-HU"/>
        </w:rPr>
      </w:pPr>
    </w:p>
    <w:p w14:paraId="068AC8BA" w14:textId="77777777" w:rsidR="00DD7E1E" w:rsidRPr="003B2AE7" w:rsidRDefault="00DD7E1E" w:rsidP="00EB2A44">
      <w:pPr>
        <w:pStyle w:val="Cmsor2"/>
        <w:rPr>
          <w:rFonts w:eastAsia="Times New Roman"/>
          <w:lang w:eastAsia="hu-HU"/>
        </w:rPr>
      </w:pPr>
      <w:bookmarkStart w:id="10" w:name="_Toc155935415"/>
      <w:r w:rsidRPr="003B2AE7">
        <w:rPr>
          <w:rFonts w:eastAsia="Times New Roman"/>
          <w:lang w:eastAsia="hu-HU"/>
        </w:rPr>
        <w:t>Keltes Élmény Lisztkeverék</w:t>
      </w:r>
      <w:bookmarkEnd w:id="10"/>
    </w:p>
    <w:p w14:paraId="15432FCF" w14:textId="4C2B26AD" w:rsidR="001A471D" w:rsidRPr="003B2AE7" w:rsidRDefault="001A471D" w:rsidP="00DD7E1E">
      <w:pPr>
        <w:spacing w:beforeAutospacing="1" w:after="100" w:afterAutospacing="1" w:line="240" w:lineRule="auto"/>
        <w:jc w:val="both"/>
        <w:rPr>
          <w:color w:val="000000"/>
          <w:sz w:val="18"/>
          <w:szCs w:val="18"/>
        </w:rPr>
      </w:pPr>
      <w:r w:rsidRPr="003B2AE7">
        <w:rPr>
          <w:color w:val="000000"/>
          <w:sz w:val="18"/>
          <w:szCs w:val="18"/>
        </w:rPr>
        <w:lastRenderedPageBreak/>
        <w:t xml:space="preserve">Keltes állagú, gyúrható, nyújtható, jól kezelhető tészta. Mennyei finom natúr ízvilág, semmi mellékíz... Képzelj el egy sós vagy édes kelt </w:t>
      </w:r>
      <w:proofErr w:type="gramStart"/>
      <w:r w:rsidRPr="003B2AE7">
        <w:rPr>
          <w:color w:val="000000"/>
          <w:sz w:val="18"/>
          <w:szCs w:val="18"/>
        </w:rPr>
        <w:t>sütit</w:t>
      </w:r>
      <w:proofErr w:type="gramEnd"/>
      <w:r w:rsidRPr="003B2AE7">
        <w:rPr>
          <w:color w:val="000000"/>
          <w:sz w:val="18"/>
          <w:szCs w:val="18"/>
        </w:rPr>
        <w:t xml:space="preserve"> és váltsd valóra ezzel a lisztkeverékkel!</w:t>
      </w:r>
    </w:p>
    <w:p w14:paraId="4D8DE06E" w14:textId="77777777" w:rsidR="00503832" w:rsidRDefault="001A471D" w:rsidP="007A58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503832">
        <w:rPr>
          <w:rFonts w:ascii="Times New Roman" w:eastAsia="Times New Roman" w:hAnsi="Times New Roman" w:cs="Times New Roman"/>
          <w:b/>
          <w:bCs/>
          <w:color w:val="33CCCC"/>
          <w:sz w:val="18"/>
          <w:szCs w:val="18"/>
          <w:lang w:eastAsia="hu-HU"/>
        </w:rPr>
        <w:t>TOJÁSMENTES ALAPRECEPT:</w:t>
      </w:r>
    </w:p>
    <w:p w14:paraId="56E7B9B2" w14:textId="77777777" w:rsidR="001A471D" w:rsidRPr="00503832" w:rsidRDefault="001A471D" w:rsidP="007A587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b/>
          <w:bCs/>
          <w:color w:val="33CCCC"/>
          <w:sz w:val="18"/>
          <w:szCs w:val="18"/>
          <w:lang w:eastAsia="hu-HU"/>
        </w:rPr>
        <w:t>Keltes élmény tojásmentes édes tészta</w:t>
      </w:r>
      <w:r w:rsidRPr="001A471D">
        <w:rPr>
          <w:rFonts w:ascii="Times New Roman" w:eastAsia="Times New Roman" w:hAnsi="Times New Roman" w:cs="Times New Roman"/>
          <w:b/>
          <w:bCs/>
          <w:color w:val="33CCCC"/>
          <w:sz w:val="21"/>
          <w:szCs w:val="21"/>
          <w:lang w:eastAsia="hu-HU"/>
        </w:rPr>
        <w:t>:</w:t>
      </w:r>
    </w:p>
    <w:p w14:paraId="12CBC46C" w14:textId="77777777" w:rsidR="001A471D" w:rsidRPr="001A471D" w:rsidRDefault="001A471D" w:rsidP="001A471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E7">
        <w:rPr>
          <w:rFonts w:ascii="Times New Roman" w:eastAsia="Times New Roman" w:hAnsi="Times New Roman" w:cs="Times New Roman"/>
          <w:b/>
          <w:bCs/>
          <w:u w:val="single"/>
          <w:lang w:eastAsia="hu-HU"/>
        </w:rPr>
        <w:t>Hozzávalók</w:t>
      </w:r>
      <w:r w:rsidRPr="001A471D">
        <w:rPr>
          <w:rFonts w:ascii="Times New Roman" w:eastAsia="Times New Roman" w:hAnsi="Times New Roman" w:cs="Times New Roman"/>
          <w:sz w:val="21"/>
          <w:szCs w:val="21"/>
          <w:lang w:eastAsia="hu-HU"/>
        </w:rPr>
        <w:t>:</w:t>
      </w:r>
    </w:p>
    <w:p w14:paraId="2E3B2626" w14:textId="77777777" w:rsidR="001A471D" w:rsidRPr="003B2AE7" w:rsidRDefault="001A471D" w:rsidP="001A471D">
      <w:pPr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200 g Éléskamra Keltes élmény univerzális lisztkeverék</w:t>
      </w:r>
    </w:p>
    <w:p w14:paraId="2E333B26" w14:textId="77777777" w:rsidR="001A471D" w:rsidRPr="003B2AE7" w:rsidRDefault="001A471D" w:rsidP="001A471D">
      <w:pPr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230 ml víz</w:t>
      </w:r>
    </w:p>
    <w:p w14:paraId="7E70F53F" w14:textId="77777777" w:rsidR="001A471D" w:rsidRPr="003B2AE7" w:rsidRDefault="001A471D" w:rsidP="001A471D">
      <w:pPr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20 ml friss citromlé</w:t>
      </w:r>
    </w:p>
    <w:p w14:paraId="4E7D66ED" w14:textId="77777777" w:rsidR="001A471D" w:rsidRPr="003B2AE7" w:rsidRDefault="001A471D" w:rsidP="001A471D">
      <w:pPr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40 g lágy kókuszzsír</w:t>
      </w:r>
    </w:p>
    <w:p w14:paraId="3BE26173" w14:textId="77777777" w:rsidR="001A471D" w:rsidRPr="003B2AE7" w:rsidRDefault="001A471D" w:rsidP="001A471D">
      <w:pPr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5 g foszfátmentes sütőpor</w:t>
      </w:r>
    </w:p>
    <w:p w14:paraId="76C139F6" w14:textId="77777777" w:rsidR="001A471D" w:rsidRPr="003B2AE7" w:rsidRDefault="001A471D" w:rsidP="001A471D">
      <w:pPr>
        <w:numPr>
          <w:ilvl w:val="0"/>
          <w:numId w:val="10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40 g </w:t>
      </w:r>
      <w:proofErr w:type="spellStart"/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eritrit</w:t>
      </w:r>
      <w:proofErr w:type="spellEnd"/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(vagy diéta szerinti édesítő)</w:t>
      </w:r>
    </w:p>
    <w:p w14:paraId="6DD9939E" w14:textId="77777777" w:rsidR="003B2AE7" w:rsidRDefault="001A471D" w:rsidP="003B2AE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E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hu-HU"/>
        </w:rPr>
        <w:t>A fenti hozzávalókat dolgozd ki alaposan. Pihentesd a tésztát 30 percig hideg helyen (vagy még tovább). Ezután szilikonos lapon, enyhén lisztezett felületen gyúrd át kicsit. Alkoss belőle kedved szerint.</w:t>
      </w:r>
    </w:p>
    <w:p w14:paraId="4F00FAFA" w14:textId="77777777" w:rsidR="003B2AE7" w:rsidRDefault="001A471D" w:rsidP="003B2AE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471D">
        <w:rPr>
          <w:rFonts w:ascii="Times New Roman" w:eastAsia="Times New Roman" w:hAnsi="Times New Roman" w:cs="Times New Roman"/>
          <w:b/>
          <w:bCs/>
          <w:color w:val="33CCCC"/>
          <w:sz w:val="21"/>
          <w:szCs w:val="21"/>
          <w:lang w:eastAsia="hu-HU"/>
        </w:rPr>
        <w:t>Keltes élmény tojásmentes sós alaprecept:</w:t>
      </w:r>
    </w:p>
    <w:p w14:paraId="73A915EB" w14:textId="77777777" w:rsidR="001A471D" w:rsidRPr="001A471D" w:rsidRDefault="001A471D" w:rsidP="001A471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2AE7">
        <w:rPr>
          <w:rFonts w:ascii="Times New Roman" w:eastAsia="Times New Roman" w:hAnsi="Times New Roman" w:cs="Times New Roman"/>
          <w:b/>
          <w:bCs/>
          <w:lang w:eastAsia="hu-HU"/>
        </w:rPr>
        <w:t>Hozzávalók</w:t>
      </w:r>
      <w:r w:rsidRPr="001A471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38BAD50D" w14:textId="77777777" w:rsidR="001A471D" w:rsidRPr="003B2AE7" w:rsidRDefault="001A471D" w:rsidP="001A471D">
      <w:pPr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200 g Éléskamra Keltes élmény univerzális lisztkeverék</w:t>
      </w:r>
    </w:p>
    <w:p w14:paraId="728C3726" w14:textId="77777777" w:rsidR="001A471D" w:rsidRPr="003B2AE7" w:rsidRDefault="001A471D" w:rsidP="001A471D">
      <w:pPr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230 ml víz</w:t>
      </w:r>
    </w:p>
    <w:p w14:paraId="082CAE6F" w14:textId="77777777" w:rsidR="001A471D" w:rsidRPr="003B2AE7" w:rsidRDefault="001A471D" w:rsidP="001A471D">
      <w:pPr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20 ml friss citromlé</w:t>
      </w:r>
    </w:p>
    <w:p w14:paraId="352C9518" w14:textId="77777777" w:rsidR="001A471D" w:rsidRPr="003B2AE7" w:rsidRDefault="001A471D" w:rsidP="001A471D">
      <w:pPr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40 g lágy kókuszzsír</w:t>
      </w:r>
    </w:p>
    <w:p w14:paraId="0A60791D" w14:textId="77777777" w:rsidR="001A471D" w:rsidRPr="003B2AE7" w:rsidRDefault="001A471D" w:rsidP="001A471D">
      <w:pPr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7 g só</w:t>
      </w:r>
    </w:p>
    <w:p w14:paraId="3212F446" w14:textId="77777777" w:rsidR="003B2AE7" w:rsidRDefault="001A471D" w:rsidP="001A471D">
      <w:pPr>
        <w:numPr>
          <w:ilvl w:val="0"/>
          <w:numId w:val="1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3B2AE7">
        <w:rPr>
          <w:rFonts w:ascii="Times New Roman" w:eastAsia="Times New Roman" w:hAnsi="Times New Roman" w:cs="Times New Roman"/>
          <w:sz w:val="18"/>
          <w:szCs w:val="18"/>
          <w:lang w:eastAsia="hu-HU"/>
        </w:rPr>
        <w:t>5 g foszfátmentes sütőpor</w:t>
      </w:r>
    </w:p>
    <w:p w14:paraId="1C31F7C0" w14:textId="77777777" w:rsidR="001A471D" w:rsidRPr="003B2AE7" w:rsidRDefault="001A471D" w:rsidP="003B2AE7">
      <w:pPr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7"/>
          <w:szCs w:val="17"/>
          <w:lang w:eastAsia="hu-HU"/>
        </w:rPr>
      </w:pPr>
      <w:r w:rsidRPr="003B2AE7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lang w:eastAsia="hu-HU"/>
        </w:rPr>
        <w:t>A fenti hozzávalókat dolgozd ki alaposan. Pihentesd a tésztát 30 percig hideg helyen (vagy még tovább). Ezután szilikonos lapon,</w:t>
      </w:r>
      <w:r w:rsidR="00503832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lang w:eastAsia="hu-HU"/>
        </w:rPr>
        <w:t xml:space="preserve"> </w:t>
      </w:r>
      <w:r w:rsidRPr="003B2AE7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lang w:eastAsia="hu-HU"/>
        </w:rPr>
        <w:t>enyhén lisztezett felületen gyúrd át kicsit. Alkoss belőle kedved szerint.</w:t>
      </w:r>
    </w:p>
    <w:p w14:paraId="43FA3DD1" w14:textId="0D047342" w:rsidR="001A471D" w:rsidRDefault="007A5872" w:rsidP="00EB2A44">
      <w:pPr>
        <w:pStyle w:val="Cmsor2"/>
        <w:rPr>
          <w:rFonts w:eastAsia="Times New Roman"/>
          <w:lang w:eastAsia="hu-HU"/>
        </w:rPr>
      </w:pPr>
      <w:bookmarkStart w:id="11" w:name="_Toc155935416"/>
      <w:r>
        <w:rPr>
          <w:rFonts w:eastAsia="Times New Roman"/>
          <w:lang w:eastAsia="hu-HU"/>
        </w:rPr>
        <w:lastRenderedPageBreak/>
        <w:t>Hagyományos Nokedli Tojásmentesen</w:t>
      </w:r>
      <w:bookmarkEnd w:id="11"/>
    </w:p>
    <w:p w14:paraId="241967A1" w14:textId="27163699" w:rsidR="007A5872" w:rsidRDefault="007A5872" w:rsidP="007A5872">
      <w:r>
        <w:t>1 csomag Éléskamra Hagyományos nokedli és tészta lisztkeveréket csipet sóval, 225 ml vízzel alaposan összekever</w:t>
      </w:r>
      <w:r>
        <w:t>jük,</w:t>
      </w:r>
      <w:r>
        <w:t xml:space="preserve"> és 20 percig pihentet</w:t>
      </w:r>
      <w:r>
        <w:t>jük.</w:t>
      </w:r>
    </w:p>
    <w:p w14:paraId="7DA95297" w14:textId="77777777" w:rsidR="007A5872" w:rsidRDefault="007A5872" w:rsidP="007A5872">
      <w:r>
        <w:rPr>
          <w:rStyle w:val="textexposedshow"/>
          <w:rFonts w:ascii="Roboto" w:hAnsi="Roboto"/>
          <w:color w:val="000000"/>
        </w:rPr>
        <w:t>Keményebb a bekevert tészta, mint a tojásos verzió.</w:t>
      </w:r>
    </w:p>
    <w:p w14:paraId="63D27984" w14:textId="77777777" w:rsidR="007A5872" w:rsidRDefault="007A5872" w:rsidP="007A5872">
      <w:r>
        <w:t>Enyhén sós forrásban lévő vízbe kiszaggattam, majd ahogy feljött a nokedli a víz felszínére, 1-2 percig főztem.</w:t>
      </w:r>
    </w:p>
    <w:p w14:paraId="1C8CB72A" w14:textId="77777777" w:rsidR="007A5872" w:rsidRDefault="007A5872" w:rsidP="007A5872">
      <w:r>
        <w:t>Leszűrtem, hidegvízzel alaposan leöblítettem és kevés olvadt zsiradékkal összekevertem.</w:t>
      </w:r>
    </w:p>
    <w:p w14:paraId="5D5B838C" w14:textId="39B40550" w:rsidR="007A5872" w:rsidRPr="007A5872" w:rsidRDefault="007A5872" w:rsidP="007A5872">
      <w:pPr>
        <w:rPr>
          <w:b/>
          <w:bCs/>
        </w:rPr>
      </w:pPr>
      <w:r w:rsidRPr="007A5872">
        <w:rPr>
          <w:b/>
          <w:bCs/>
        </w:rPr>
        <w:t>Friss fogyasztásra ajánl</w:t>
      </w:r>
      <w:r>
        <w:rPr>
          <w:b/>
          <w:bCs/>
        </w:rPr>
        <w:t>juk</w:t>
      </w:r>
      <w:r w:rsidRPr="007A5872">
        <w:rPr>
          <w:b/>
          <w:bCs/>
        </w:rPr>
        <w:t>, mert ha sokáig áll, akkor összetapad.</w:t>
      </w:r>
    </w:p>
    <w:p w14:paraId="1C308DA9" w14:textId="57EBFE9A" w:rsidR="00400F91" w:rsidRDefault="00400F91">
      <w:pPr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br w:type="page"/>
      </w:r>
    </w:p>
    <w:p w14:paraId="13934027" w14:textId="7A1005B8" w:rsidR="007A5872" w:rsidRDefault="00400F91" w:rsidP="00EB2A44">
      <w:pPr>
        <w:pStyle w:val="Cmsor2"/>
        <w:rPr>
          <w:rFonts w:eastAsia="Times New Roman"/>
          <w:lang w:eastAsia="hu-HU"/>
        </w:rPr>
      </w:pPr>
      <w:bookmarkStart w:id="12" w:name="_Toc155935417"/>
      <w:r w:rsidRPr="00400F91">
        <w:rPr>
          <w:rFonts w:eastAsia="Times New Roman"/>
          <w:lang w:eastAsia="hu-HU"/>
        </w:rPr>
        <w:drawing>
          <wp:anchor distT="0" distB="0" distL="114300" distR="114300" simplePos="0" relativeHeight="251658240" behindDoc="1" locked="0" layoutInCell="1" allowOverlap="1" wp14:anchorId="6C41DB21" wp14:editId="79859706">
            <wp:simplePos x="0" y="0"/>
            <wp:positionH relativeFrom="column">
              <wp:posOffset>2266315</wp:posOffset>
            </wp:positionH>
            <wp:positionV relativeFrom="paragraph">
              <wp:posOffset>318</wp:posOffset>
            </wp:positionV>
            <wp:extent cx="1767205" cy="1924050"/>
            <wp:effectExtent l="0" t="0" r="4445" b="0"/>
            <wp:wrapTight wrapText="bothSides">
              <wp:wrapPolygon edited="0">
                <wp:start x="0" y="0"/>
                <wp:lineTo x="0" y="21386"/>
                <wp:lineTo x="21421" y="21386"/>
                <wp:lineTo x="21421" y="0"/>
                <wp:lineTo x="0" y="0"/>
              </wp:wrapPolygon>
            </wp:wrapTight>
            <wp:docPr id="2061426174" name="Kép 1" descr="A képen desszert, Pékáru, Édesség, éte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26174" name="Kép 1" descr="A képen desszert, Pékáru, Édesség, étel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lang w:eastAsia="hu-HU"/>
        </w:rPr>
        <w:t>Omlós Piskóta Tojásmentesen</w:t>
      </w:r>
      <w:bookmarkEnd w:id="12"/>
    </w:p>
    <w:p w14:paraId="7DD42B91" w14:textId="77777777" w:rsidR="00400F91" w:rsidRDefault="00400F91" w:rsidP="00EB2A44">
      <w:r>
        <w:t>Csokis-kávés szelet</w:t>
      </w:r>
      <w:r>
        <w:br/>
        <w:t>(tojás, glutén, cukor és tejmentes)</w:t>
      </w:r>
    </w:p>
    <w:p w14:paraId="4F984FE9" w14:textId="77777777" w:rsidR="00400F91" w:rsidRDefault="00400F91" w:rsidP="00EB2A44">
      <w:r>
        <w:t>Hozzávalók a tésztához:</w:t>
      </w:r>
      <w:r>
        <w:br/>
        <w:t>1 csomag Éléskamra Omlós piskóta lisztkeverék</w:t>
      </w:r>
      <w:r>
        <w:br/>
      </w:r>
      <w:r>
        <w:rPr>
          <w:rStyle w:val="textexposedshow"/>
          <w:rFonts w:ascii="Roboto" w:hAnsi="Roboto"/>
          <w:color w:val="000000"/>
        </w:rPr>
        <w:t>125 ml víz</w:t>
      </w:r>
      <w:r>
        <w:br/>
      </w:r>
      <w:r>
        <w:rPr>
          <w:rStyle w:val="textexposedshow"/>
          <w:rFonts w:ascii="Roboto" w:hAnsi="Roboto"/>
          <w:color w:val="000000"/>
        </w:rPr>
        <w:t xml:space="preserve">7 </w:t>
      </w:r>
      <w:proofErr w:type="spellStart"/>
      <w:r>
        <w:rPr>
          <w:rStyle w:val="textexposedshow"/>
          <w:rFonts w:ascii="Roboto" w:hAnsi="Roboto"/>
          <w:color w:val="000000"/>
        </w:rPr>
        <w:t>ek</w:t>
      </w:r>
      <w:proofErr w:type="spellEnd"/>
      <w:r>
        <w:rPr>
          <w:rStyle w:val="textexposedshow"/>
          <w:rFonts w:ascii="Roboto" w:hAnsi="Roboto"/>
          <w:color w:val="000000"/>
        </w:rPr>
        <w:t xml:space="preserve"> kókuszolaj</w:t>
      </w:r>
      <w:r>
        <w:br/>
      </w:r>
      <w:r>
        <w:rPr>
          <w:rStyle w:val="textexposedshow"/>
          <w:rFonts w:ascii="Roboto" w:hAnsi="Roboto"/>
          <w:color w:val="000000"/>
        </w:rPr>
        <w:t xml:space="preserve">60 g </w:t>
      </w:r>
      <w:proofErr w:type="spellStart"/>
      <w:r>
        <w:rPr>
          <w:rStyle w:val="textexposedshow"/>
          <w:rFonts w:ascii="Roboto" w:hAnsi="Roboto"/>
          <w:color w:val="000000"/>
        </w:rPr>
        <w:t>eritrit</w:t>
      </w:r>
      <w:proofErr w:type="spellEnd"/>
      <w:r>
        <w:br/>
      </w:r>
      <w:r>
        <w:rPr>
          <w:rStyle w:val="textexposedshow"/>
          <w:rFonts w:ascii="Roboto" w:hAnsi="Roboto"/>
          <w:color w:val="000000"/>
        </w:rPr>
        <w:t>20 ml friss citromlé</w:t>
      </w:r>
    </w:p>
    <w:p w14:paraId="213E8FC3" w14:textId="23972FC3" w:rsidR="00400F91" w:rsidRDefault="00400F91" w:rsidP="00EB2A44">
      <w:r>
        <w:t>Elkészítés: a tészta folyékony hozzávalót keverd össze, majd keverd hozzá a száraz hozzávalókat.</w:t>
      </w:r>
      <w:r>
        <w:br/>
        <w:t>18X20 cm-es sütőformába egyengesd el a tésztát.</w:t>
      </w:r>
      <w:r>
        <w:br/>
        <w:t xml:space="preserve">180°C-ra előmelegített sütőben </w:t>
      </w:r>
      <w:proofErr w:type="spellStart"/>
      <w:r>
        <w:t>süsd</w:t>
      </w:r>
      <w:proofErr w:type="spellEnd"/>
      <w:r>
        <w:t xml:space="preserve"> 25-30 percig (sütőtől függően).</w:t>
      </w:r>
      <w:r>
        <w:br/>
        <w:t xml:space="preserve">A krémhez 10 dkg </w:t>
      </w:r>
      <w:proofErr w:type="spellStart"/>
      <w:r>
        <w:t>paleo</w:t>
      </w:r>
      <w:proofErr w:type="spellEnd"/>
      <w:r>
        <w:t xml:space="preserve"> csokoládét felolvaszt</w:t>
      </w:r>
      <w:r>
        <w:t>juk</w:t>
      </w:r>
      <w:r>
        <w:t>, majd kihűt</w:t>
      </w:r>
      <w:r>
        <w:t>jük</w:t>
      </w:r>
      <w:r>
        <w:t>. 3 dl jól behűtött kókusztejszínt kemény habbá vert</w:t>
      </w:r>
      <w:r>
        <w:t>jük</w:t>
      </w:r>
      <w:r>
        <w:t>. Hozzá kever</w:t>
      </w:r>
      <w:r>
        <w:t>jük</w:t>
      </w:r>
      <w:r>
        <w:t xml:space="preserve"> a kihűlt olvadt csokoládét, kb. 25 ml kihűtött (koffeinmentes) kávét, amiben még forrón feloldottan 1 púpos </w:t>
      </w:r>
      <w:proofErr w:type="spellStart"/>
      <w:r>
        <w:t>tk</w:t>
      </w:r>
      <w:proofErr w:type="spellEnd"/>
      <w:r>
        <w:t xml:space="preserve"> zselatint. Ízlés szerint por édesítővel édesít</w:t>
      </w:r>
      <w:r>
        <w:t>jük</w:t>
      </w:r>
      <w:r>
        <w:t>.</w:t>
      </w:r>
      <w:r>
        <w:br/>
        <w:t>Megken</w:t>
      </w:r>
      <w:r>
        <w:t>jük</w:t>
      </w:r>
      <w:r>
        <w:t xml:space="preserve"> a kihűlt tésztát, majd pár órára hűtőbe te</w:t>
      </w:r>
      <w:r>
        <w:t>sszük.</w:t>
      </w:r>
      <w:r w:rsidRPr="00400F91">
        <w:rPr>
          <w:sz w:val="26"/>
          <w:szCs w:val="26"/>
        </w:rPr>
        <w:t xml:space="preserve"> </w:t>
      </w:r>
    </w:p>
    <w:p w14:paraId="58FDBB56" w14:textId="564902DE" w:rsidR="00400F91" w:rsidRPr="00DD7E1E" w:rsidRDefault="00400F91" w:rsidP="00DD7E1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72225630" w14:textId="5723BFBE" w:rsidR="00DD7E1E" w:rsidRDefault="00B97BB3">
      <w:pPr>
        <w:rPr>
          <w:sz w:val="24"/>
          <w:szCs w:val="24"/>
        </w:rPr>
      </w:pPr>
      <w:r>
        <w:rPr>
          <w:sz w:val="24"/>
          <w:szCs w:val="24"/>
        </w:rPr>
        <w:t xml:space="preserve">További receptek tojásmentesen: </w:t>
      </w:r>
    </w:p>
    <w:p w14:paraId="068D9480" w14:textId="559955F4" w:rsidR="00B97BB3" w:rsidRPr="00204559" w:rsidRDefault="00B97BB3">
      <w:pPr>
        <w:rPr>
          <w:sz w:val="24"/>
          <w:szCs w:val="24"/>
        </w:rPr>
      </w:pPr>
      <w:r w:rsidRPr="00B97BB3">
        <w:rPr>
          <w:sz w:val="24"/>
          <w:szCs w:val="24"/>
        </w:rPr>
        <w:t>https://eleskamralisztek.hu/?cat=78&amp;_categories=tojas-mentes</w:t>
      </w:r>
    </w:p>
    <w:sectPr w:rsidR="00B97BB3" w:rsidRPr="00204559" w:rsidSect="00145161">
      <w:headerReference w:type="default" r:id="rId10"/>
      <w:pgSz w:w="8420" w:h="11907" w:orient="landscape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CEE3C" w14:textId="77777777" w:rsidR="00145161" w:rsidRDefault="00145161" w:rsidP="001E5881">
      <w:pPr>
        <w:spacing w:after="0" w:line="240" w:lineRule="auto"/>
      </w:pPr>
      <w:r>
        <w:separator/>
      </w:r>
    </w:p>
  </w:endnote>
  <w:endnote w:type="continuationSeparator" w:id="0">
    <w:p w14:paraId="1EDA2EA7" w14:textId="77777777" w:rsidR="00145161" w:rsidRDefault="00145161" w:rsidP="001E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0929" w14:textId="77777777" w:rsidR="00145161" w:rsidRDefault="00145161" w:rsidP="001E5881">
      <w:pPr>
        <w:spacing w:after="0" w:line="240" w:lineRule="auto"/>
      </w:pPr>
      <w:r>
        <w:separator/>
      </w:r>
    </w:p>
  </w:footnote>
  <w:footnote w:type="continuationSeparator" w:id="0">
    <w:p w14:paraId="646E2966" w14:textId="77777777" w:rsidR="00145161" w:rsidRDefault="00145161" w:rsidP="001E5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22652736"/>
      <w:docPartObj>
        <w:docPartGallery w:val="Page Numbers (Top of Page)"/>
        <w:docPartUnique/>
      </w:docPartObj>
    </w:sdtPr>
    <w:sdtContent>
      <w:p w14:paraId="55B0AB24" w14:textId="77777777" w:rsidR="001A471D" w:rsidRDefault="001A471D">
        <w:pPr>
          <w:pStyle w:val="lfej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D331A8" w:rsidRPr="00D331A8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75A274C4" w14:textId="77777777" w:rsidR="001A471D" w:rsidRDefault="001A47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753"/>
    <w:multiLevelType w:val="multilevel"/>
    <w:tmpl w:val="66D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04E73"/>
    <w:multiLevelType w:val="multilevel"/>
    <w:tmpl w:val="C814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878E8"/>
    <w:multiLevelType w:val="multilevel"/>
    <w:tmpl w:val="55F2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6279D"/>
    <w:multiLevelType w:val="multilevel"/>
    <w:tmpl w:val="CA20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22588"/>
    <w:multiLevelType w:val="multilevel"/>
    <w:tmpl w:val="30A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176A8"/>
    <w:multiLevelType w:val="multilevel"/>
    <w:tmpl w:val="DFA4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7D5668"/>
    <w:multiLevelType w:val="multilevel"/>
    <w:tmpl w:val="4862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B850CC"/>
    <w:multiLevelType w:val="multilevel"/>
    <w:tmpl w:val="E166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647FE"/>
    <w:multiLevelType w:val="multilevel"/>
    <w:tmpl w:val="4206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7F6D1E"/>
    <w:multiLevelType w:val="multilevel"/>
    <w:tmpl w:val="D83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B73D8"/>
    <w:multiLevelType w:val="multilevel"/>
    <w:tmpl w:val="ED50B8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2143115697">
    <w:abstractNumId w:val="2"/>
  </w:num>
  <w:num w:numId="2" w16cid:durableId="1047097775">
    <w:abstractNumId w:val="9"/>
  </w:num>
  <w:num w:numId="3" w16cid:durableId="778912095">
    <w:abstractNumId w:val="0"/>
  </w:num>
  <w:num w:numId="4" w16cid:durableId="1414277975">
    <w:abstractNumId w:val="6"/>
  </w:num>
  <w:num w:numId="5" w16cid:durableId="277957928">
    <w:abstractNumId w:val="7"/>
  </w:num>
  <w:num w:numId="6" w16cid:durableId="173080658">
    <w:abstractNumId w:val="8"/>
  </w:num>
  <w:num w:numId="7" w16cid:durableId="1418669352">
    <w:abstractNumId w:val="1"/>
  </w:num>
  <w:num w:numId="8" w16cid:durableId="1756125179">
    <w:abstractNumId w:val="4"/>
  </w:num>
  <w:num w:numId="9" w16cid:durableId="1655908408">
    <w:abstractNumId w:val="10"/>
  </w:num>
  <w:num w:numId="10" w16cid:durableId="1609045228">
    <w:abstractNumId w:val="3"/>
  </w:num>
  <w:num w:numId="11" w16cid:durableId="1939362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59"/>
    <w:rsid w:val="00025602"/>
    <w:rsid w:val="000B7783"/>
    <w:rsid w:val="00105341"/>
    <w:rsid w:val="001138FD"/>
    <w:rsid w:val="00145161"/>
    <w:rsid w:val="001A471D"/>
    <w:rsid w:val="001E5881"/>
    <w:rsid w:val="00204559"/>
    <w:rsid w:val="002B5385"/>
    <w:rsid w:val="002D4497"/>
    <w:rsid w:val="003B2AE7"/>
    <w:rsid w:val="00400F91"/>
    <w:rsid w:val="00503832"/>
    <w:rsid w:val="005562A6"/>
    <w:rsid w:val="006360C5"/>
    <w:rsid w:val="006705B0"/>
    <w:rsid w:val="007A5872"/>
    <w:rsid w:val="007D0009"/>
    <w:rsid w:val="00967BDA"/>
    <w:rsid w:val="00AF47F7"/>
    <w:rsid w:val="00B24531"/>
    <w:rsid w:val="00B94770"/>
    <w:rsid w:val="00B97BB3"/>
    <w:rsid w:val="00C52A58"/>
    <w:rsid w:val="00C943D3"/>
    <w:rsid w:val="00D331A8"/>
    <w:rsid w:val="00D6337B"/>
    <w:rsid w:val="00DD7059"/>
    <w:rsid w:val="00DD7E1E"/>
    <w:rsid w:val="00E32781"/>
    <w:rsid w:val="00EB2A44"/>
    <w:rsid w:val="00F26FAA"/>
    <w:rsid w:val="00F84D05"/>
    <w:rsid w:val="00F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669DD"/>
  <w15:chartTrackingRefBased/>
  <w15:docId w15:val="{13471D34-8BC6-435A-BD77-2CED9087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05B0"/>
  </w:style>
  <w:style w:type="paragraph" w:styleId="Cmsor1">
    <w:name w:val="heading 1"/>
    <w:basedOn w:val="Norml"/>
    <w:next w:val="Norml"/>
    <w:link w:val="Cmsor1Char"/>
    <w:uiPriority w:val="9"/>
    <w:qFormat/>
    <w:rsid w:val="006705B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705B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05B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05B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05B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05B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05B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05B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05B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455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6705B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E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5881"/>
  </w:style>
  <w:style w:type="paragraph" w:styleId="llb">
    <w:name w:val="footer"/>
    <w:basedOn w:val="Norml"/>
    <w:link w:val="llbChar"/>
    <w:uiPriority w:val="99"/>
    <w:unhideWhenUsed/>
    <w:rsid w:val="001E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5881"/>
  </w:style>
  <w:style w:type="character" w:customStyle="1" w:styleId="textexposedshow">
    <w:name w:val="text_exposed_show"/>
    <w:basedOn w:val="Bekezdsalapbettpusa"/>
    <w:rsid w:val="00DD7E1E"/>
  </w:style>
  <w:style w:type="character" w:styleId="Kiemels">
    <w:name w:val="Emphasis"/>
    <w:uiPriority w:val="20"/>
    <w:qFormat/>
    <w:rsid w:val="006705B0"/>
    <w:rPr>
      <w:caps/>
      <w:color w:val="1F4D78" w:themeColor="accent1" w:themeShade="7F"/>
      <w:spacing w:val="5"/>
    </w:rPr>
  </w:style>
  <w:style w:type="character" w:customStyle="1" w:styleId="Cmsor1Char">
    <w:name w:val="Címsor 1 Char"/>
    <w:basedOn w:val="Bekezdsalapbettpusa"/>
    <w:link w:val="Cmsor1"/>
    <w:uiPriority w:val="9"/>
    <w:rsid w:val="006705B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705B0"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6705B0"/>
    <w:rPr>
      <w:caps/>
      <w:spacing w:val="15"/>
      <w:shd w:val="clear" w:color="auto" w:fill="DEEAF6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705B0"/>
    <w:rPr>
      <w:caps/>
      <w:color w:val="1F4D78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05B0"/>
    <w:rPr>
      <w:caps/>
      <w:color w:val="2E74B5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05B0"/>
    <w:rPr>
      <w:caps/>
      <w:color w:val="2E74B5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05B0"/>
    <w:rPr>
      <w:caps/>
      <w:color w:val="2E74B5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05B0"/>
    <w:rPr>
      <w:caps/>
      <w:color w:val="2E74B5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05B0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05B0"/>
    <w:rPr>
      <w:i/>
      <w:iCs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705B0"/>
    <w:rPr>
      <w:b/>
      <w:bCs/>
      <w:color w:val="2E74B5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6705B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05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05B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6705B0"/>
    <w:rPr>
      <w:caps/>
      <w:color w:val="595959" w:themeColor="text1" w:themeTint="A6"/>
      <w:spacing w:val="10"/>
      <w:sz w:val="21"/>
      <w:szCs w:val="21"/>
    </w:rPr>
  </w:style>
  <w:style w:type="paragraph" w:styleId="Nincstrkz">
    <w:name w:val="No Spacing"/>
    <w:link w:val="NincstrkzChar"/>
    <w:uiPriority w:val="1"/>
    <w:qFormat/>
    <w:rsid w:val="006705B0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6705B0"/>
    <w:rPr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6705B0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05B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05B0"/>
    <w:rPr>
      <w:color w:val="5B9BD5" w:themeColor="accent1"/>
      <w:sz w:val="24"/>
      <w:szCs w:val="24"/>
    </w:rPr>
  </w:style>
  <w:style w:type="character" w:styleId="Finomkiemels">
    <w:name w:val="Subtle Emphasis"/>
    <w:uiPriority w:val="19"/>
    <w:qFormat/>
    <w:rsid w:val="006705B0"/>
    <w:rPr>
      <w:i/>
      <w:iCs/>
      <w:color w:val="1F4D78" w:themeColor="accent1" w:themeShade="7F"/>
    </w:rPr>
  </w:style>
  <w:style w:type="character" w:styleId="Erskiemels">
    <w:name w:val="Intense Emphasis"/>
    <w:uiPriority w:val="21"/>
    <w:qFormat/>
    <w:rsid w:val="006705B0"/>
    <w:rPr>
      <w:b/>
      <w:bCs/>
      <w:caps/>
      <w:color w:val="1F4D78" w:themeColor="accent1" w:themeShade="7F"/>
      <w:spacing w:val="10"/>
    </w:rPr>
  </w:style>
  <w:style w:type="character" w:styleId="Finomhivatkozs">
    <w:name w:val="Subtle Reference"/>
    <w:uiPriority w:val="31"/>
    <w:qFormat/>
    <w:rsid w:val="006705B0"/>
    <w:rPr>
      <w:b/>
      <w:bCs/>
      <w:color w:val="5B9BD5" w:themeColor="accent1"/>
    </w:rPr>
  </w:style>
  <w:style w:type="character" w:styleId="Ershivatkozs">
    <w:name w:val="Intense Reference"/>
    <w:uiPriority w:val="32"/>
    <w:qFormat/>
    <w:rsid w:val="006705B0"/>
    <w:rPr>
      <w:b/>
      <w:bCs/>
      <w:i/>
      <w:iCs/>
      <w:caps/>
      <w:color w:val="5B9BD5" w:themeColor="accent1"/>
    </w:rPr>
  </w:style>
  <w:style w:type="character" w:styleId="Knyvcme">
    <w:name w:val="Book Title"/>
    <w:uiPriority w:val="33"/>
    <w:qFormat/>
    <w:rsid w:val="006705B0"/>
    <w:rPr>
      <w:b/>
      <w:bCs/>
      <w:i/>
      <w:iCs/>
      <w:spacing w:val="0"/>
    </w:rPr>
  </w:style>
  <w:style w:type="character" w:customStyle="1" w:styleId="NincstrkzChar">
    <w:name w:val="Nincs térköz Char"/>
    <w:basedOn w:val="Bekezdsalapbettpusa"/>
    <w:link w:val="Nincstrkz"/>
    <w:uiPriority w:val="1"/>
    <w:rsid w:val="00D6337B"/>
  </w:style>
  <w:style w:type="paragraph" w:styleId="Listaszerbekezds">
    <w:name w:val="List Paragraph"/>
    <w:basedOn w:val="Norml"/>
    <w:uiPriority w:val="34"/>
    <w:qFormat/>
    <w:rsid w:val="00AF47F7"/>
    <w:pPr>
      <w:ind w:left="720"/>
      <w:contextualSpacing/>
    </w:pPr>
  </w:style>
  <w:style w:type="paragraph" w:styleId="TJ2">
    <w:name w:val="toc 2"/>
    <w:basedOn w:val="Norml"/>
    <w:next w:val="Norml"/>
    <w:autoRedefine/>
    <w:uiPriority w:val="39"/>
    <w:unhideWhenUsed/>
    <w:rsid w:val="00EB2A44"/>
    <w:pPr>
      <w:spacing w:after="100"/>
      <w:ind w:left="200"/>
    </w:pPr>
  </w:style>
  <w:style w:type="paragraph" w:styleId="TJ1">
    <w:name w:val="toc 1"/>
    <w:basedOn w:val="Norml"/>
    <w:next w:val="Norml"/>
    <w:autoRedefine/>
    <w:uiPriority w:val="39"/>
    <w:unhideWhenUsed/>
    <w:rsid w:val="00EB2A44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B2A4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9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7B5F-3B59-4D98-8985-09FF9FC0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1787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ÉlésKAMRA GlutéNmentes termékek</vt:lpstr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ÉlésKAMRA GlutéNmentes termékek</dc:title>
  <dc:subject/>
  <dc:creator>User</dc:creator>
  <cp:keywords/>
  <dc:description/>
  <cp:lastModifiedBy>Éva Éva</cp:lastModifiedBy>
  <cp:revision>3</cp:revision>
  <dcterms:created xsi:type="dcterms:W3CDTF">2024-01-12T06:04:00Z</dcterms:created>
  <dcterms:modified xsi:type="dcterms:W3CDTF">2024-01-12T06:07:00Z</dcterms:modified>
</cp:coreProperties>
</file>